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80" w:type="dxa"/>
        <w:tblCellSpacing w:w="60" w:type="dxa"/>
        <w:shd w:val="clear" w:color="auto" w:fill="FFFFFF"/>
        <w:tblCellMar>
          <w:left w:w="0" w:type="dxa"/>
          <w:right w:w="0" w:type="dxa"/>
        </w:tblCellMar>
        <w:tblLook w:val="04A0" w:firstRow="1" w:lastRow="0" w:firstColumn="1" w:lastColumn="0" w:noHBand="0" w:noVBand="1"/>
      </w:tblPr>
      <w:tblGrid>
        <w:gridCol w:w="7891"/>
        <w:gridCol w:w="126"/>
        <w:gridCol w:w="126"/>
        <w:gridCol w:w="126"/>
        <w:gridCol w:w="126"/>
        <w:gridCol w:w="185"/>
      </w:tblGrid>
      <w:tr w:rsidR="00A4242C" w14:paraId="4EEE585E" w14:textId="77777777" w:rsidTr="005B1E80">
        <w:trPr>
          <w:tblCellSpacing w:w="60" w:type="dxa"/>
        </w:trPr>
        <w:tc>
          <w:tcPr>
            <w:tcW w:w="8340" w:type="dxa"/>
            <w:gridSpan w:val="6"/>
            <w:shd w:val="clear" w:color="auto" w:fill="FFFFFF"/>
            <w:vAlign w:val="center"/>
            <w:hideMark/>
          </w:tcPr>
          <w:p w14:paraId="200517EF" w14:textId="35A02DC2" w:rsidR="00711F4E" w:rsidRDefault="00145EFB">
            <w:pPr>
              <w:jc w:val="center"/>
              <w:rPr>
                <w:rFonts w:ascii="Arial" w:hAnsi="Arial" w:cs="Arial"/>
                <w:b/>
                <w:bCs/>
                <w:color w:val="008000"/>
                <w:sz w:val="27"/>
                <w:szCs w:val="27"/>
              </w:rPr>
            </w:pPr>
            <w:r>
              <w:rPr>
                <w:rFonts w:ascii="Arial" w:hAnsi="Arial" w:cs="Arial"/>
                <w:b/>
                <w:bCs/>
                <w:color w:val="008000"/>
                <w:sz w:val="27"/>
                <w:szCs w:val="27"/>
              </w:rPr>
              <w:t>FedNat</w:t>
            </w:r>
            <w:r w:rsidR="00A4242C">
              <w:rPr>
                <w:rFonts w:ascii="Arial" w:hAnsi="Arial" w:cs="Arial"/>
                <w:b/>
                <w:bCs/>
                <w:color w:val="008000"/>
                <w:sz w:val="27"/>
                <w:szCs w:val="27"/>
              </w:rPr>
              <w:t xml:space="preserve"> Insurance Co</w:t>
            </w:r>
            <w:r w:rsidR="008E785A">
              <w:rPr>
                <w:rFonts w:ascii="Arial" w:hAnsi="Arial" w:cs="Arial"/>
                <w:b/>
                <w:bCs/>
                <w:color w:val="008000"/>
                <w:sz w:val="27"/>
                <w:szCs w:val="27"/>
              </w:rPr>
              <w:t>mpany</w:t>
            </w:r>
          </w:p>
          <w:p w14:paraId="6E6A8AA2" w14:textId="4FCAEF24" w:rsidR="00A4242C" w:rsidRDefault="00A4242C">
            <w:pPr>
              <w:jc w:val="center"/>
              <w:rPr>
                <w:rFonts w:ascii="Arial" w:hAnsi="Arial" w:cs="Arial"/>
                <w:color w:val="008000"/>
                <w:sz w:val="27"/>
                <w:szCs w:val="27"/>
              </w:rPr>
            </w:pPr>
            <w:r>
              <w:rPr>
                <w:rFonts w:ascii="Arial" w:hAnsi="Arial" w:cs="Arial"/>
                <w:b/>
                <w:bCs/>
                <w:color w:val="008000"/>
                <w:sz w:val="27"/>
                <w:szCs w:val="27"/>
              </w:rPr>
              <w:t>Insolvency FAQs</w:t>
            </w:r>
          </w:p>
          <w:p w14:paraId="0855641D" w14:textId="77777777" w:rsidR="00A4242C" w:rsidRDefault="00000000">
            <w:r>
              <w:rPr>
                <w:noProof/>
              </w:rPr>
              <w:pict w14:anchorId="7677D670">
                <v:rect id="_x0000_i1025" style="width:0;height:1.5pt" o:hralign="center" o:hrstd="t" o:hr="t" fillcolor="#a0a0a0" stroked="f"/>
              </w:pict>
            </w:r>
          </w:p>
        </w:tc>
      </w:tr>
      <w:tr w:rsidR="00A4242C" w14:paraId="4469E294" w14:textId="77777777" w:rsidTr="005B1E80">
        <w:trPr>
          <w:gridAfter w:val="1"/>
          <w:wAfter w:w="5" w:type="dxa"/>
          <w:tblCellSpacing w:w="60" w:type="dxa"/>
        </w:trPr>
        <w:tc>
          <w:tcPr>
            <w:tcW w:w="7830" w:type="dxa"/>
            <w:shd w:val="clear" w:color="auto" w:fill="FFFFFF"/>
            <w:vAlign w:val="center"/>
            <w:hideMark/>
          </w:tcPr>
          <w:p w14:paraId="28C0F1F4" w14:textId="0A08A954" w:rsidR="00A4242C" w:rsidRDefault="00A4242C">
            <w:pPr>
              <w:pStyle w:val="NormalWeb"/>
              <w:rPr>
                <w:rFonts w:ascii="Arial" w:hAnsi="Arial" w:cs="Arial"/>
                <w:sz w:val="20"/>
                <w:szCs w:val="20"/>
              </w:rPr>
            </w:pPr>
            <w:r>
              <w:rPr>
                <w:rFonts w:ascii="Arial" w:hAnsi="Arial" w:cs="Arial"/>
                <w:b/>
                <w:bCs/>
                <w:sz w:val="20"/>
                <w:szCs w:val="20"/>
              </w:rPr>
              <w:t xml:space="preserve">What happened to </w:t>
            </w:r>
            <w:r w:rsidR="00145EFB">
              <w:rPr>
                <w:rFonts w:ascii="Arial" w:hAnsi="Arial" w:cs="Arial"/>
                <w:b/>
                <w:bCs/>
                <w:sz w:val="20"/>
                <w:szCs w:val="20"/>
              </w:rPr>
              <w:t>FedNat</w:t>
            </w:r>
            <w:r w:rsidR="00DD06C2">
              <w:rPr>
                <w:rFonts w:ascii="Arial" w:hAnsi="Arial" w:cs="Arial"/>
                <w:b/>
                <w:bCs/>
                <w:sz w:val="20"/>
                <w:szCs w:val="20"/>
              </w:rPr>
              <w:t xml:space="preserve"> </w:t>
            </w:r>
            <w:r>
              <w:rPr>
                <w:rFonts w:ascii="Arial" w:hAnsi="Arial" w:cs="Arial"/>
                <w:b/>
                <w:bCs/>
                <w:sz w:val="20"/>
                <w:szCs w:val="20"/>
              </w:rPr>
              <w:t>Insurance</w:t>
            </w:r>
            <w:r w:rsidR="00DD06C2">
              <w:rPr>
                <w:rFonts w:ascii="Arial" w:hAnsi="Arial" w:cs="Arial"/>
                <w:b/>
                <w:bCs/>
                <w:sz w:val="20"/>
                <w:szCs w:val="20"/>
              </w:rPr>
              <w:t xml:space="preserve"> Co</w:t>
            </w:r>
            <w:r w:rsidR="000C3BF3">
              <w:rPr>
                <w:rFonts w:ascii="Arial" w:hAnsi="Arial" w:cs="Arial"/>
                <w:b/>
                <w:bCs/>
                <w:sz w:val="20"/>
                <w:szCs w:val="20"/>
              </w:rPr>
              <w:t>mpany</w:t>
            </w:r>
            <w:r w:rsidR="009C658A">
              <w:rPr>
                <w:rFonts w:ascii="Arial" w:hAnsi="Arial" w:cs="Arial"/>
                <w:b/>
                <w:bCs/>
                <w:sz w:val="20"/>
                <w:szCs w:val="20"/>
              </w:rPr>
              <w:t xml:space="preserve"> (</w:t>
            </w:r>
            <w:r w:rsidR="00145EFB">
              <w:rPr>
                <w:rFonts w:ascii="Arial" w:hAnsi="Arial" w:cs="Arial"/>
                <w:b/>
                <w:bCs/>
                <w:sz w:val="20"/>
                <w:szCs w:val="20"/>
              </w:rPr>
              <w:t>FedNat</w:t>
            </w:r>
            <w:r w:rsidR="009C658A">
              <w:rPr>
                <w:rFonts w:ascii="Arial" w:hAnsi="Arial" w:cs="Arial"/>
                <w:b/>
                <w:bCs/>
                <w:sz w:val="20"/>
                <w:szCs w:val="20"/>
              </w:rPr>
              <w:t>)</w:t>
            </w:r>
            <w:r>
              <w:rPr>
                <w:rFonts w:ascii="Arial" w:hAnsi="Arial" w:cs="Arial"/>
                <w:b/>
                <w:bCs/>
                <w:sz w:val="20"/>
                <w:szCs w:val="20"/>
              </w:rPr>
              <w:t>?</w:t>
            </w:r>
            <w:r>
              <w:rPr>
                <w:rFonts w:ascii="Arial" w:hAnsi="Arial" w:cs="Arial"/>
                <w:sz w:val="20"/>
                <w:szCs w:val="20"/>
              </w:rPr>
              <w:br/>
            </w:r>
            <w:r w:rsidR="00D30C2B">
              <w:rPr>
                <w:rFonts w:ascii="Arial" w:hAnsi="Arial" w:cs="Arial"/>
                <w:sz w:val="20"/>
                <w:szCs w:val="20"/>
              </w:rPr>
              <w:t xml:space="preserve">On September 27,2022, </w:t>
            </w:r>
            <w:r w:rsidR="00145EFB">
              <w:rPr>
                <w:rFonts w:ascii="Arial" w:hAnsi="Arial" w:cs="Arial"/>
                <w:sz w:val="20"/>
                <w:szCs w:val="20"/>
              </w:rPr>
              <w:t>FedNat</w:t>
            </w:r>
            <w:r>
              <w:rPr>
                <w:rFonts w:ascii="Arial" w:hAnsi="Arial" w:cs="Arial"/>
                <w:sz w:val="20"/>
                <w:szCs w:val="20"/>
              </w:rPr>
              <w:t xml:space="preserve"> </w:t>
            </w:r>
            <w:r w:rsidR="0003001A">
              <w:rPr>
                <w:rFonts w:ascii="Arial" w:hAnsi="Arial" w:cs="Arial"/>
                <w:sz w:val="20"/>
                <w:szCs w:val="20"/>
              </w:rPr>
              <w:t>was ordered liquidated by the Circuit Court in Le</w:t>
            </w:r>
            <w:r w:rsidR="004D0287">
              <w:rPr>
                <w:rFonts w:ascii="Arial" w:hAnsi="Arial" w:cs="Arial"/>
                <w:sz w:val="20"/>
                <w:szCs w:val="20"/>
              </w:rPr>
              <w:t>on County, Florida. T</w:t>
            </w:r>
            <w:r>
              <w:rPr>
                <w:rFonts w:ascii="Arial" w:hAnsi="Arial" w:cs="Arial"/>
                <w:sz w:val="20"/>
                <w:szCs w:val="20"/>
              </w:rPr>
              <w:t xml:space="preserve">he </w:t>
            </w:r>
            <w:r w:rsidR="000C3BF3">
              <w:rPr>
                <w:rFonts w:ascii="Arial" w:hAnsi="Arial" w:cs="Arial"/>
                <w:sz w:val="20"/>
                <w:szCs w:val="20"/>
              </w:rPr>
              <w:t>Florida Office of Insurance Regulation</w:t>
            </w:r>
            <w:r w:rsidR="000D6CFF">
              <w:rPr>
                <w:rFonts w:ascii="Arial" w:hAnsi="Arial" w:cs="Arial"/>
                <w:sz w:val="20"/>
                <w:szCs w:val="20"/>
              </w:rPr>
              <w:t xml:space="preserve"> (Department)</w:t>
            </w:r>
            <w:r w:rsidR="004D0287">
              <w:rPr>
                <w:rFonts w:ascii="Arial" w:hAnsi="Arial" w:cs="Arial"/>
                <w:sz w:val="20"/>
                <w:szCs w:val="20"/>
              </w:rPr>
              <w:t xml:space="preserve"> is the court appointed Receiver of FedNat.</w:t>
            </w:r>
            <w:r w:rsidR="005D5450">
              <w:rPr>
                <w:rFonts w:ascii="Arial" w:hAnsi="Arial" w:cs="Arial"/>
                <w:sz w:val="20"/>
                <w:szCs w:val="20"/>
              </w:rPr>
              <w:t xml:space="preserve"> A copy of the </w:t>
            </w:r>
            <w:r w:rsidR="00843728">
              <w:rPr>
                <w:rFonts w:ascii="Arial" w:hAnsi="Arial" w:cs="Arial"/>
                <w:sz w:val="20"/>
                <w:szCs w:val="20"/>
              </w:rPr>
              <w:t xml:space="preserve">Liquidation Order is </w:t>
            </w:r>
            <w:r w:rsidR="00825743">
              <w:rPr>
                <w:rFonts w:ascii="Arial" w:hAnsi="Arial" w:cs="Arial"/>
                <w:sz w:val="20"/>
                <w:szCs w:val="20"/>
              </w:rPr>
              <w:t>available on</w:t>
            </w:r>
            <w:r w:rsidR="00843728">
              <w:rPr>
                <w:rFonts w:ascii="Arial" w:hAnsi="Arial" w:cs="Arial"/>
                <w:sz w:val="20"/>
                <w:szCs w:val="20"/>
              </w:rPr>
              <w:t xml:space="preserve"> the </w:t>
            </w:r>
            <w:r w:rsidR="00825743">
              <w:rPr>
                <w:rFonts w:ascii="Arial" w:hAnsi="Arial" w:cs="Arial"/>
                <w:sz w:val="20"/>
                <w:szCs w:val="20"/>
              </w:rPr>
              <w:t>Department’s</w:t>
            </w:r>
            <w:r w:rsidR="00843728">
              <w:rPr>
                <w:rFonts w:ascii="Arial" w:hAnsi="Arial" w:cs="Arial"/>
                <w:sz w:val="20"/>
                <w:szCs w:val="20"/>
              </w:rPr>
              <w:t xml:space="preserve"> website, </w:t>
            </w:r>
            <w:hyperlink r:id="rId5" w:history="1">
              <w:r w:rsidR="00A41DF8" w:rsidRPr="001B31D9">
                <w:rPr>
                  <w:rStyle w:val="Hyperlink"/>
                  <w:rFonts w:ascii="Arial" w:hAnsi="Arial" w:cs="Arial"/>
                  <w:sz w:val="20"/>
                  <w:szCs w:val="20"/>
                </w:rPr>
                <w:t>www.myfloridacfo.com/Division/Receiver</w:t>
              </w:r>
            </w:hyperlink>
            <w:r w:rsidR="00825743">
              <w:rPr>
                <w:rFonts w:ascii="Arial" w:hAnsi="Arial" w:cs="Arial"/>
                <w:sz w:val="20"/>
                <w:szCs w:val="20"/>
              </w:rPr>
              <w:t xml:space="preserve">. </w:t>
            </w:r>
          </w:p>
          <w:p w14:paraId="7CF89871" w14:textId="123C585D" w:rsidR="003115A4" w:rsidRDefault="003115A4" w:rsidP="00E175EA">
            <w:pPr>
              <w:pStyle w:val="NormalWeb"/>
              <w:spacing w:after="0" w:afterAutospacing="0"/>
              <w:rPr>
                <w:rFonts w:ascii="Arial" w:hAnsi="Arial" w:cs="Arial"/>
                <w:b/>
                <w:bCs/>
                <w:sz w:val="20"/>
                <w:szCs w:val="20"/>
              </w:rPr>
            </w:pPr>
            <w:r>
              <w:rPr>
                <w:rFonts w:ascii="Arial" w:hAnsi="Arial" w:cs="Arial"/>
                <w:b/>
                <w:bCs/>
                <w:sz w:val="20"/>
                <w:szCs w:val="20"/>
              </w:rPr>
              <w:t>Impact to South Carolina Policyholders</w:t>
            </w:r>
          </w:p>
          <w:p w14:paraId="4F76C2B9" w14:textId="1DC89D30" w:rsidR="00E175EA" w:rsidRDefault="00265B17" w:rsidP="00E175EA">
            <w:pPr>
              <w:pStyle w:val="NormalWeb"/>
              <w:spacing w:before="0" w:beforeAutospacing="0" w:after="0" w:afterAutospacing="0"/>
              <w:rPr>
                <w:rFonts w:ascii="Arial" w:hAnsi="Arial" w:cs="Arial"/>
                <w:sz w:val="20"/>
                <w:szCs w:val="20"/>
              </w:rPr>
            </w:pPr>
            <w:r w:rsidRPr="00265B17">
              <w:rPr>
                <w:rFonts w:ascii="Arial" w:hAnsi="Arial" w:cs="Arial"/>
                <w:sz w:val="20"/>
                <w:szCs w:val="20"/>
              </w:rPr>
              <w:t>Prior to liquidation, FedNat entered into an Assumption Reinsurance Agreement with SureChoice Underwriters Reciprocal Exchange (“SureChoice”) whereby SureChoice would offer replacement coverage through novation for FedNat policyholders in the above states as of July 1, 2022.  Policyholders who have accepted the SureChoice novation prior to liquidation; or those who accept novation prior to October 27, 2022, are not affected by the FedNat liquidation.</w:t>
            </w:r>
          </w:p>
          <w:p w14:paraId="11C1C74D" w14:textId="77777777" w:rsidR="00E37D23" w:rsidRDefault="00E37D23" w:rsidP="00E175EA">
            <w:pPr>
              <w:pStyle w:val="NormalWeb"/>
              <w:spacing w:before="0" w:beforeAutospacing="0" w:after="0" w:afterAutospacing="0"/>
              <w:rPr>
                <w:rFonts w:ascii="Arial" w:hAnsi="Arial" w:cs="Arial"/>
                <w:sz w:val="20"/>
                <w:szCs w:val="20"/>
              </w:rPr>
            </w:pPr>
          </w:p>
          <w:p w14:paraId="057ABBEB" w14:textId="55C1BAD6" w:rsidR="00E37D23" w:rsidRDefault="00E37D23" w:rsidP="00E175EA">
            <w:pPr>
              <w:pStyle w:val="NormalWeb"/>
              <w:spacing w:before="0" w:beforeAutospacing="0" w:after="0" w:afterAutospacing="0"/>
              <w:rPr>
                <w:rFonts w:ascii="Arial" w:hAnsi="Arial" w:cs="Arial"/>
                <w:sz w:val="20"/>
                <w:szCs w:val="20"/>
              </w:rPr>
            </w:pPr>
            <w:r w:rsidRPr="00E37D23">
              <w:rPr>
                <w:rFonts w:ascii="Arial" w:hAnsi="Arial" w:cs="Arial"/>
                <w:sz w:val="20"/>
                <w:szCs w:val="20"/>
              </w:rPr>
              <w:t xml:space="preserve">FedNat policyholders which have not accepted the SureChoice novation will be cancelled on October 27, </w:t>
            </w:r>
            <w:r w:rsidR="00E36C3E" w:rsidRPr="00E37D23">
              <w:rPr>
                <w:rFonts w:ascii="Arial" w:hAnsi="Arial" w:cs="Arial"/>
                <w:sz w:val="20"/>
                <w:szCs w:val="20"/>
              </w:rPr>
              <w:t>2022,</w:t>
            </w:r>
            <w:r w:rsidRPr="00E37D23">
              <w:rPr>
                <w:rFonts w:ascii="Arial" w:hAnsi="Arial" w:cs="Arial"/>
                <w:sz w:val="20"/>
                <w:szCs w:val="20"/>
              </w:rPr>
              <w:t xml:space="preserve"> at 12:01 am.  These policyholders will be subject to the Transition Plan described below.</w:t>
            </w:r>
          </w:p>
          <w:p w14:paraId="6E1B65D4" w14:textId="77777777" w:rsidR="00E36C3E" w:rsidRDefault="00E36C3E" w:rsidP="00E175EA">
            <w:pPr>
              <w:pStyle w:val="NormalWeb"/>
              <w:spacing w:before="0" w:beforeAutospacing="0" w:after="0" w:afterAutospacing="0"/>
              <w:rPr>
                <w:rFonts w:ascii="Arial" w:hAnsi="Arial" w:cs="Arial"/>
                <w:sz w:val="20"/>
                <w:szCs w:val="20"/>
              </w:rPr>
            </w:pPr>
          </w:p>
          <w:p w14:paraId="26AD1F79" w14:textId="3EE59B6F" w:rsidR="00E36C3E" w:rsidRDefault="00C549E9" w:rsidP="00E175EA">
            <w:pPr>
              <w:pStyle w:val="NormalWeb"/>
              <w:spacing w:before="0" w:beforeAutospacing="0" w:after="0" w:afterAutospacing="0"/>
              <w:rPr>
                <w:rFonts w:ascii="Arial" w:hAnsi="Arial" w:cs="Arial"/>
                <w:b/>
                <w:bCs/>
                <w:sz w:val="20"/>
                <w:szCs w:val="20"/>
              </w:rPr>
            </w:pPr>
            <w:r w:rsidRPr="00C549E9">
              <w:rPr>
                <w:rFonts w:ascii="Arial" w:hAnsi="Arial" w:cs="Arial"/>
                <w:b/>
                <w:bCs/>
                <w:sz w:val="20"/>
                <w:szCs w:val="20"/>
              </w:rPr>
              <w:t>What is the FedNat to SureChoice Transition Plan</w:t>
            </w:r>
            <w:r w:rsidR="00396194">
              <w:rPr>
                <w:rFonts w:ascii="Arial" w:hAnsi="Arial" w:cs="Arial"/>
                <w:b/>
                <w:bCs/>
                <w:sz w:val="20"/>
                <w:szCs w:val="20"/>
              </w:rPr>
              <w:t>?</w:t>
            </w:r>
          </w:p>
          <w:p w14:paraId="55C33029" w14:textId="38E5CB68" w:rsidR="0044277C" w:rsidRDefault="000D6CFF" w:rsidP="0044277C">
            <w:pPr>
              <w:pStyle w:val="NormalWeb"/>
              <w:spacing w:before="0" w:beforeAutospacing="0"/>
              <w:rPr>
                <w:rFonts w:ascii="Arial" w:hAnsi="Arial" w:cs="Arial"/>
                <w:sz w:val="20"/>
                <w:szCs w:val="20"/>
              </w:rPr>
            </w:pPr>
            <w:r w:rsidRPr="000D6CFF">
              <w:rPr>
                <w:rFonts w:ascii="Arial" w:hAnsi="Arial" w:cs="Arial"/>
                <w:sz w:val="20"/>
                <w:szCs w:val="20"/>
              </w:rPr>
              <w:t>The Department has entered into a Transition Plan with SureChoice Underwriters Reciprocal Exchange (“SureChoice”), whereby SureChoice will provide replacement insurance coverage to all non-novated South Carolina policyholders. Highlights of the Transition Plan include the following:</w:t>
            </w:r>
          </w:p>
          <w:p w14:paraId="69893133" w14:textId="77777777" w:rsidR="00650D3B" w:rsidRDefault="000D6CFF" w:rsidP="00650D3B">
            <w:pPr>
              <w:pStyle w:val="NormalWeb"/>
              <w:numPr>
                <w:ilvl w:val="0"/>
                <w:numId w:val="4"/>
              </w:numPr>
              <w:spacing w:before="0" w:beforeAutospacing="0"/>
              <w:rPr>
                <w:rFonts w:ascii="Arial" w:hAnsi="Arial" w:cs="Arial"/>
                <w:sz w:val="20"/>
                <w:szCs w:val="20"/>
              </w:rPr>
            </w:pPr>
            <w:r w:rsidRPr="000D6CFF">
              <w:rPr>
                <w:rFonts w:ascii="Arial" w:hAnsi="Arial" w:cs="Arial"/>
                <w:sz w:val="20"/>
                <w:szCs w:val="20"/>
              </w:rPr>
              <w:t xml:space="preserve">Under the Transition Plan, as approved by the court, FedNat policies will be canceled on October 27, </w:t>
            </w:r>
            <w:r w:rsidR="0044277C" w:rsidRPr="000D6CFF">
              <w:rPr>
                <w:rFonts w:ascii="Arial" w:hAnsi="Arial" w:cs="Arial"/>
                <w:sz w:val="20"/>
                <w:szCs w:val="20"/>
              </w:rPr>
              <w:t>2022,</w:t>
            </w:r>
            <w:r w:rsidRPr="000D6CFF">
              <w:rPr>
                <w:rFonts w:ascii="Arial" w:hAnsi="Arial" w:cs="Arial"/>
                <w:sz w:val="20"/>
                <w:szCs w:val="20"/>
              </w:rPr>
              <w:t xml:space="preserve"> at 12:01 a.m.  and immediately replaced by SureChoice. There will be no gaps in coverage and the policyholders’ coverage and premium policy will be identical before and after the transition</w:t>
            </w:r>
            <w:r w:rsidR="00650D3B">
              <w:rPr>
                <w:rFonts w:ascii="Arial" w:hAnsi="Arial" w:cs="Arial"/>
                <w:sz w:val="20"/>
                <w:szCs w:val="20"/>
              </w:rPr>
              <w:t>.</w:t>
            </w:r>
          </w:p>
          <w:p w14:paraId="0468CA9C" w14:textId="2920C743" w:rsidR="00C549E9" w:rsidRPr="000D6CFF" w:rsidRDefault="000D6CFF" w:rsidP="00650D3B">
            <w:pPr>
              <w:pStyle w:val="NormalWeb"/>
              <w:numPr>
                <w:ilvl w:val="0"/>
                <w:numId w:val="4"/>
              </w:numPr>
              <w:spacing w:before="0" w:beforeAutospacing="0"/>
              <w:rPr>
                <w:rFonts w:ascii="Arial" w:hAnsi="Arial" w:cs="Arial"/>
                <w:sz w:val="20"/>
                <w:szCs w:val="20"/>
              </w:rPr>
            </w:pPr>
            <w:r w:rsidRPr="000D6CFF">
              <w:rPr>
                <w:rFonts w:ascii="Arial" w:hAnsi="Arial" w:cs="Arial"/>
                <w:sz w:val="20"/>
                <w:szCs w:val="20"/>
              </w:rPr>
              <w:t>Under the Transition Plan, a letter will be sent to your clients by SureChoice that will clearly explain the transition process.</w:t>
            </w:r>
          </w:p>
          <w:p w14:paraId="66F09853" w14:textId="75C80435" w:rsidR="00062B3D" w:rsidRDefault="00062B3D" w:rsidP="00533CAC">
            <w:pPr>
              <w:pStyle w:val="NormalWeb"/>
              <w:spacing w:after="0" w:afterAutospacing="0"/>
              <w:rPr>
                <w:rFonts w:ascii="Arial" w:hAnsi="Arial" w:cs="Arial"/>
                <w:b/>
                <w:bCs/>
                <w:sz w:val="20"/>
                <w:szCs w:val="20"/>
              </w:rPr>
            </w:pPr>
            <w:r>
              <w:rPr>
                <w:rFonts w:ascii="Arial" w:hAnsi="Arial" w:cs="Arial"/>
                <w:b/>
                <w:bCs/>
                <w:sz w:val="20"/>
                <w:szCs w:val="20"/>
              </w:rPr>
              <w:t xml:space="preserve">Should </w:t>
            </w:r>
            <w:r w:rsidR="007B2AE5">
              <w:rPr>
                <w:rFonts w:ascii="Arial" w:hAnsi="Arial" w:cs="Arial"/>
                <w:b/>
                <w:bCs/>
                <w:sz w:val="20"/>
                <w:szCs w:val="20"/>
              </w:rPr>
              <w:t>FedNat policyholders</w:t>
            </w:r>
            <w:r>
              <w:rPr>
                <w:rFonts w:ascii="Arial" w:hAnsi="Arial" w:cs="Arial"/>
                <w:b/>
                <w:bCs/>
                <w:sz w:val="20"/>
                <w:szCs w:val="20"/>
              </w:rPr>
              <w:t xml:space="preserve"> get an insurance policy with another company?</w:t>
            </w:r>
          </w:p>
          <w:p w14:paraId="0CAB359A" w14:textId="15F0AF6B" w:rsidR="00062B3D" w:rsidRPr="00533CAC" w:rsidRDefault="007B2AE5" w:rsidP="00533CAC">
            <w:pPr>
              <w:pStyle w:val="NormalWeb"/>
              <w:spacing w:before="0" w:beforeAutospacing="0"/>
              <w:rPr>
                <w:rFonts w:ascii="Arial" w:hAnsi="Arial" w:cs="Arial"/>
                <w:sz w:val="20"/>
                <w:szCs w:val="20"/>
              </w:rPr>
            </w:pPr>
            <w:r>
              <w:rPr>
                <w:rFonts w:ascii="Arial" w:hAnsi="Arial" w:cs="Arial"/>
                <w:sz w:val="20"/>
                <w:szCs w:val="20"/>
              </w:rPr>
              <w:t>Policies</w:t>
            </w:r>
            <w:r w:rsidR="00533CAC">
              <w:rPr>
                <w:rFonts w:ascii="Arial" w:hAnsi="Arial" w:cs="Arial"/>
                <w:sz w:val="20"/>
                <w:szCs w:val="20"/>
              </w:rPr>
              <w:t xml:space="preserve"> ha</w:t>
            </w:r>
            <w:r>
              <w:rPr>
                <w:rFonts w:ascii="Arial" w:hAnsi="Arial" w:cs="Arial"/>
                <w:sz w:val="20"/>
                <w:szCs w:val="20"/>
              </w:rPr>
              <w:t>ve</w:t>
            </w:r>
            <w:r w:rsidR="00533CAC">
              <w:rPr>
                <w:rFonts w:ascii="Arial" w:hAnsi="Arial" w:cs="Arial"/>
                <w:sz w:val="20"/>
                <w:szCs w:val="20"/>
              </w:rPr>
              <w:t xml:space="preserve"> either</w:t>
            </w:r>
            <w:r w:rsidR="00B014F5">
              <w:rPr>
                <w:rFonts w:ascii="Arial" w:hAnsi="Arial" w:cs="Arial"/>
                <w:sz w:val="20"/>
                <w:szCs w:val="20"/>
              </w:rPr>
              <w:t xml:space="preserve"> already transitioned to SureChoice through a novation prior to liquidation; or </w:t>
            </w:r>
            <w:r w:rsidR="00EC4F17">
              <w:rPr>
                <w:rFonts w:ascii="Arial" w:hAnsi="Arial" w:cs="Arial"/>
                <w:sz w:val="20"/>
                <w:szCs w:val="20"/>
              </w:rPr>
              <w:t>policyholders</w:t>
            </w:r>
            <w:r w:rsidR="009E5337">
              <w:rPr>
                <w:rFonts w:ascii="Arial" w:hAnsi="Arial" w:cs="Arial"/>
                <w:sz w:val="20"/>
                <w:szCs w:val="20"/>
              </w:rPr>
              <w:t xml:space="preserve"> may still accept novation prior to October 27, 2022, and therefore are not affected </w:t>
            </w:r>
            <w:r w:rsidR="009B017B">
              <w:rPr>
                <w:rFonts w:ascii="Arial" w:hAnsi="Arial" w:cs="Arial"/>
                <w:sz w:val="20"/>
                <w:szCs w:val="20"/>
              </w:rPr>
              <w:t xml:space="preserve">by the FedNat liquidation. If </w:t>
            </w:r>
            <w:r w:rsidR="00EC4F17">
              <w:rPr>
                <w:rFonts w:ascii="Arial" w:hAnsi="Arial" w:cs="Arial"/>
                <w:sz w:val="20"/>
                <w:szCs w:val="20"/>
              </w:rPr>
              <w:t>policyholders</w:t>
            </w:r>
            <w:r w:rsidR="009B017B">
              <w:rPr>
                <w:rFonts w:ascii="Arial" w:hAnsi="Arial" w:cs="Arial"/>
                <w:sz w:val="20"/>
                <w:szCs w:val="20"/>
              </w:rPr>
              <w:t xml:space="preserve"> do not wish to accept the coverage</w:t>
            </w:r>
            <w:r w:rsidR="00D52170">
              <w:rPr>
                <w:rFonts w:ascii="Arial" w:hAnsi="Arial" w:cs="Arial"/>
                <w:sz w:val="20"/>
                <w:szCs w:val="20"/>
              </w:rPr>
              <w:t xml:space="preserve"> with SureChoice then</w:t>
            </w:r>
            <w:r w:rsidR="008C1F7D">
              <w:rPr>
                <w:rFonts w:ascii="Arial" w:hAnsi="Arial" w:cs="Arial"/>
                <w:sz w:val="20"/>
                <w:szCs w:val="20"/>
              </w:rPr>
              <w:t xml:space="preserve"> an insurance</w:t>
            </w:r>
            <w:r w:rsidR="00D52170">
              <w:rPr>
                <w:rFonts w:ascii="Arial" w:hAnsi="Arial" w:cs="Arial"/>
                <w:sz w:val="20"/>
                <w:szCs w:val="20"/>
              </w:rPr>
              <w:t xml:space="preserve"> agent is best able to advise </w:t>
            </w:r>
            <w:r w:rsidR="008C1F7D">
              <w:rPr>
                <w:rFonts w:ascii="Arial" w:hAnsi="Arial" w:cs="Arial"/>
                <w:sz w:val="20"/>
                <w:szCs w:val="20"/>
              </w:rPr>
              <w:t>policyholders</w:t>
            </w:r>
            <w:r w:rsidR="00D52170">
              <w:rPr>
                <w:rFonts w:ascii="Arial" w:hAnsi="Arial" w:cs="Arial"/>
                <w:sz w:val="20"/>
                <w:szCs w:val="20"/>
              </w:rPr>
              <w:t xml:space="preserve"> as to </w:t>
            </w:r>
            <w:r w:rsidR="008C1F7D">
              <w:rPr>
                <w:rFonts w:ascii="Arial" w:hAnsi="Arial" w:cs="Arial"/>
                <w:sz w:val="20"/>
                <w:szCs w:val="20"/>
              </w:rPr>
              <w:t>their</w:t>
            </w:r>
            <w:r w:rsidR="00D52170">
              <w:rPr>
                <w:rFonts w:ascii="Arial" w:hAnsi="Arial" w:cs="Arial"/>
                <w:sz w:val="20"/>
                <w:szCs w:val="20"/>
              </w:rPr>
              <w:t xml:space="preserve"> insurance options.</w:t>
            </w:r>
          </w:p>
          <w:p w14:paraId="13121403" w14:textId="6960C570" w:rsidR="00062B3D" w:rsidRDefault="00152E3F" w:rsidP="00152E3F">
            <w:pPr>
              <w:pStyle w:val="NormalWeb"/>
              <w:spacing w:after="0" w:afterAutospacing="0"/>
              <w:rPr>
                <w:rFonts w:ascii="Arial" w:hAnsi="Arial" w:cs="Arial"/>
                <w:b/>
                <w:bCs/>
                <w:sz w:val="20"/>
                <w:szCs w:val="20"/>
              </w:rPr>
            </w:pPr>
            <w:r>
              <w:rPr>
                <w:rFonts w:ascii="Arial" w:hAnsi="Arial" w:cs="Arial"/>
                <w:b/>
                <w:bCs/>
                <w:sz w:val="20"/>
                <w:szCs w:val="20"/>
              </w:rPr>
              <w:t>What happened to insurance premiums paid to FedNat?</w:t>
            </w:r>
          </w:p>
          <w:p w14:paraId="068FFA5F" w14:textId="48ABB201" w:rsidR="00152E3F" w:rsidRDefault="00E82C6E" w:rsidP="00152E3F">
            <w:pPr>
              <w:pStyle w:val="NormalWeb"/>
              <w:spacing w:before="0" w:beforeAutospacing="0"/>
              <w:rPr>
                <w:rFonts w:ascii="Arial" w:hAnsi="Arial" w:cs="Arial"/>
                <w:sz w:val="20"/>
                <w:szCs w:val="20"/>
              </w:rPr>
            </w:pPr>
            <w:r>
              <w:rPr>
                <w:rFonts w:ascii="Arial" w:hAnsi="Arial" w:cs="Arial"/>
                <w:sz w:val="20"/>
                <w:szCs w:val="20"/>
              </w:rPr>
              <w:t>Under the Transition Plan, any unearned premium due back from FedNat will</w:t>
            </w:r>
            <w:r w:rsidR="00040A6B">
              <w:rPr>
                <w:rFonts w:ascii="Arial" w:hAnsi="Arial" w:cs="Arial"/>
                <w:sz w:val="20"/>
                <w:szCs w:val="20"/>
              </w:rPr>
              <w:t xml:space="preserve"> be payable by SureChoice. To ensure continuing coverage under transition policies</w:t>
            </w:r>
            <w:r w:rsidR="00B11EC9">
              <w:rPr>
                <w:rFonts w:ascii="Arial" w:hAnsi="Arial" w:cs="Arial"/>
                <w:sz w:val="20"/>
                <w:szCs w:val="20"/>
              </w:rPr>
              <w:t xml:space="preserve"> with SureChoice, future premium payments should be remitted </w:t>
            </w:r>
            <w:r w:rsidR="00D94943">
              <w:rPr>
                <w:rFonts w:ascii="Arial" w:hAnsi="Arial" w:cs="Arial"/>
                <w:sz w:val="20"/>
                <w:szCs w:val="20"/>
              </w:rPr>
              <w:t>to SureChoice. For questions contact SureChoice directly</w:t>
            </w:r>
            <w:r w:rsidR="00156FDB">
              <w:rPr>
                <w:rFonts w:ascii="Arial" w:hAnsi="Arial" w:cs="Arial"/>
                <w:sz w:val="20"/>
                <w:szCs w:val="20"/>
              </w:rPr>
              <w:t xml:space="preserve"> as follows:</w:t>
            </w:r>
          </w:p>
          <w:p w14:paraId="7A8AEFA1" w14:textId="7E8DDAEA" w:rsidR="00156FDB" w:rsidRPr="00917FB2" w:rsidRDefault="00156FDB" w:rsidP="000668F1">
            <w:pPr>
              <w:pStyle w:val="NormalWeb"/>
              <w:spacing w:before="0" w:beforeAutospacing="0" w:after="0" w:afterAutospacing="0"/>
              <w:rPr>
                <w:rFonts w:ascii="Arial" w:hAnsi="Arial" w:cs="Arial"/>
                <w:sz w:val="20"/>
                <w:szCs w:val="20"/>
                <w:u w:val="single"/>
              </w:rPr>
            </w:pPr>
            <w:r w:rsidRPr="00917FB2">
              <w:rPr>
                <w:rFonts w:ascii="Arial" w:hAnsi="Arial" w:cs="Arial"/>
                <w:sz w:val="20"/>
                <w:szCs w:val="20"/>
                <w:u w:val="single"/>
              </w:rPr>
              <w:t xml:space="preserve">SureChoice Underwriters Reciprocal Exchange </w:t>
            </w:r>
          </w:p>
          <w:p w14:paraId="31333CE1" w14:textId="35859D3E" w:rsidR="000668F1" w:rsidRPr="00152E3F" w:rsidRDefault="000668F1" w:rsidP="000668F1">
            <w:pPr>
              <w:pStyle w:val="NormalWeb"/>
              <w:spacing w:before="0" w:beforeAutospacing="0"/>
              <w:rPr>
                <w:rFonts w:ascii="Arial" w:hAnsi="Arial" w:cs="Arial"/>
                <w:sz w:val="20"/>
                <w:szCs w:val="20"/>
              </w:rPr>
            </w:pPr>
            <w:r>
              <w:rPr>
                <w:rFonts w:ascii="Arial" w:hAnsi="Arial" w:cs="Arial"/>
                <w:sz w:val="20"/>
                <w:szCs w:val="20"/>
              </w:rPr>
              <w:t>Customer Service: 877-304-</w:t>
            </w:r>
            <w:r w:rsidR="00917FB2">
              <w:rPr>
                <w:rFonts w:ascii="Arial" w:hAnsi="Arial" w:cs="Arial"/>
                <w:sz w:val="20"/>
                <w:szCs w:val="20"/>
              </w:rPr>
              <w:t>4785</w:t>
            </w:r>
          </w:p>
          <w:p w14:paraId="13292839" w14:textId="77777777" w:rsidR="00F60A3D" w:rsidRDefault="00F60A3D" w:rsidP="00F60A3D">
            <w:pPr>
              <w:pStyle w:val="NormalWeb"/>
              <w:spacing w:after="0" w:afterAutospacing="0"/>
              <w:rPr>
                <w:rFonts w:ascii="Arial" w:hAnsi="Arial" w:cs="Arial"/>
                <w:b/>
                <w:bCs/>
                <w:sz w:val="20"/>
                <w:szCs w:val="20"/>
              </w:rPr>
            </w:pPr>
          </w:p>
          <w:p w14:paraId="33A301C4" w14:textId="5EE1AFFB" w:rsidR="00AB63F0" w:rsidRDefault="004F5CE0" w:rsidP="00F60A3D">
            <w:pPr>
              <w:pStyle w:val="NormalWeb"/>
              <w:spacing w:after="0" w:afterAutospacing="0"/>
              <w:rPr>
                <w:rFonts w:ascii="Arial" w:hAnsi="Arial" w:cs="Arial"/>
                <w:b/>
                <w:bCs/>
                <w:sz w:val="20"/>
                <w:szCs w:val="20"/>
              </w:rPr>
            </w:pPr>
            <w:r>
              <w:rPr>
                <w:rFonts w:ascii="Arial" w:hAnsi="Arial" w:cs="Arial"/>
                <w:b/>
                <w:bCs/>
                <w:sz w:val="20"/>
                <w:szCs w:val="20"/>
              </w:rPr>
              <w:lastRenderedPageBreak/>
              <w:t>What do I need to do if I have an uncashed check from FedNat?</w:t>
            </w:r>
          </w:p>
          <w:p w14:paraId="2F191047" w14:textId="4F09CDBC" w:rsidR="004F5CE0" w:rsidRDefault="00F60A3D" w:rsidP="004F5CE0">
            <w:pPr>
              <w:pStyle w:val="NormalWeb"/>
              <w:spacing w:before="0" w:beforeAutospacing="0" w:after="0" w:afterAutospacing="0"/>
              <w:rPr>
                <w:rFonts w:ascii="Arial" w:hAnsi="Arial" w:cs="Arial"/>
                <w:sz w:val="20"/>
                <w:szCs w:val="20"/>
              </w:rPr>
            </w:pPr>
            <w:r>
              <w:rPr>
                <w:rFonts w:ascii="Arial" w:hAnsi="Arial" w:cs="Arial"/>
                <w:sz w:val="20"/>
                <w:szCs w:val="20"/>
              </w:rPr>
              <w:t xml:space="preserve">Please do not attempt to negotiate </w:t>
            </w:r>
            <w:r w:rsidR="00BB1393">
              <w:rPr>
                <w:rFonts w:ascii="Arial" w:hAnsi="Arial" w:cs="Arial"/>
                <w:sz w:val="20"/>
                <w:szCs w:val="20"/>
              </w:rPr>
              <w:t>uncashed check(s). FedNat’s financial condition has necessitated the freezing of its bank account</w:t>
            </w:r>
            <w:r w:rsidR="009B4E0C">
              <w:rPr>
                <w:rFonts w:ascii="Arial" w:hAnsi="Arial" w:cs="Arial"/>
                <w:sz w:val="20"/>
                <w:szCs w:val="20"/>
              </w:rPr>
              <w:t xml:space="preserve"> effective immediately. As a result, DO NOT deposit any </w:t>
            </w:r>
            <w:r w:rsidR="003F58CD">
              <w:rPr>
                <w:rFonts w:ascii="Arial" w:hAnsi="Arial" w:cs="Arial"/>
                <w:sz w:val="20"/>
                <w:szCs w:val="20"/>
              </w:rPr>
              <w:t>FedNat</w:t>
            </w:r>
            <w:r w:rsidR="009B4E0C">
              <w:rPr>
                <w:rFonts w:ascii="Arial" w:hAnsi="Arial" w:cs="Arial"/>
                <w:sz w:val="20"/>
                <w:szCs w:val="20"/>
              </w:rPr>
              <w:t xml:space="preserve"> check(s)</w:t>
            </w:r>
            <w:r w:rsidR="0068516B">
              <w:rPr>
                <w:rFonts w:ascii="Arial" w:hAnsi="Arial" w:cs="Arial"/>
                <w:sz w:val="20"/>
                <w:szCs w:val="20"/>
              </w:rPr>
              <w:t xml:space="preserve"> in your possession. Depositing a check after the freezing of the bank accounts may result in you being assessed fines or penalties by your bank which are not reimbur</w:t>
            </w:r>
            <w:r w:rsidR="00E841BE">
              <w:rPr>
                <w:rFonts w:ascii="Arial" w:hAnsi="Arial" w:cs="Arial"/>
                <w:sz w:val="20"/>
                <w:szCs w:val="20"/>
              </w:rPr>
              <w:t>sable.</w:t>
            </w:r>
          </w:p>
          <w:p w14:paraId="6A9E709B" w14:textId="77777777" w:rsidR="00E841BE" w:rsidRDefault="00E841BE" w:rsidP="004F5CE0">
            <w:pPr>
              <w:pStyle w:val="NormalWeb"/>
              <w:spacing w:before="0" w:beforeAutospacing="0" w:after="0" w:afterAutospacing="0"/>
              <w:rPr>
                <w:rFonts w:ascii="Arial" w:hAnsi="Arial" w:cs="Arial"/>
                <w:sz w:val="20"/>
                <w:szCs w:val="20"/>
              </w:rPr>
            </w:pPr>
          </w:p>
          <w:p w14:paraId="16773B37" w14:textId="1AA26855" w:rsidR="00E841BE" w:rsidRDefault="00E841BE" w:rsidP="004F5CE0">
            <w:pPr>
              <w:pStyle w:val="NormalWeb"/>
              <w:spacing w:before="0" w:beforeAutospacing="0" w:after="0" w:afterAutospacing="0"/>
              <w:rPr>
                <w:rFonts w:ascii="Arial" w:hAnsi="Arial" w:cs="Arial"/>
                <w:sz w:val="20"/>
                <w:szCs w:val="20"/>
              </w:rPr>
            </w:pPr>
            <w:r>
              <w:rPr>
                <w:rFonts w:ascii="Arial" w:hAnsi="Arial" w:cs="Arial"/>
                <w:sz w:val="20"/>
                <w:szCs w:val="20"/>
              </w:rPr>
              <w:t xml:space="preserve">If your check is for damages regarding a loss claim, your information </w:t>
            </w:r>
            <w:r w:rsidR="00EA745F">
              <w:rPr>
                <w:rFonts w:ascii="Arial" w:hAnsi="Arial" w:cs="Arial"/>
                <w:sz w:val="20"/>
                <w:szCs w:val="20"/>
              </w:rPr>
              <w:t xml:space="preserve">will be forwarded to the </w:t>
            </w:r>
            <w:r w:rsidR="005B315E">
              <w:rPr>
                <w:rFonts w:ascii="Arial" w:hAnsi="Arial" w:cs="Arial"/>
                <w:sz w:val="20"/>
                <w:szCs w:val="20"/>
              </w:rPr>
              <w:t xml:space="preserve">South Carolina Property &amp; Casualty Insurance </w:t>
            </w:r>
            <w:r w:rsidR="00EA745F">
              <w:rPr>
                <w:rFonts w:ascii="Arial" w:hAnsi="Arial" w:cs="Arial"/>
                <w:sz w:val="20"/>
                <w:szCs w:val="20"/>
              </w:rPr>
              <w:t>Association for consideration.</w:t>
            </w:r>
            <w:r w:rsidR="000340E4">
              <w:rPr>
                <w:rFonts w:ascii="Arial" w:hAnsi="Arial" w:cs="Arial"/>
                <w:sz w:val="20"/>
                <w:szCs w:val="20"/>
              </w:rPr>
              <w:t xml:space="preserve"> If the check is for claims expenses (legal fees, appraisers, adjusters, etc</w:t>
            </w:r>
            <w:r w:rsidR="00CB3C3F">
              <w:rPr>
                <w:rFonts w:ascii="Arial" w:hAnsi="Arial" w:cs="Arial"/>
                <w:sz w:val="20"/>
                <w:szCs w:val="20"/>
              </w:rPr>
              <w:t>.), the Department will send you a proof of claim form.</w:t>
            </w:r>
          </w:p>
          <w:p w14:paraId="74D3F2D1" w14:textId="77777777" w:rsidR="00CB3C3F" w:rsidRDefault="00CB3C3F" w:rsidP="004F5CE0">
            <w:pPr>
              <w:pStyle w:val="NormalWeb"/>
              <w:spacing w:before="0" w:beforeAutospacing="0" w:after="0" w:afterAutospacing="0"/>
              <w:rPr>
                <w:rFonts w:ascii="Arial" w:hAnsi="Arial" w:cs="Arial"/>
                <w:sz w:val="20"/>
                <w:szCs w:val="20"/>
              </w:rPr>
            </w:pPr>
          </w:p>
          <w:p w14:paraId="51000902" w14:textId="3FA9DA64" w:rsidR="00CB3C3F" w:rsidRDefault="00CB3C3F" w:rsidP="004F5CE0">
            <w:pPr>
              <w:pStyle w:val="NormalWeb"/>
              <w:spacing w:before="0" w:beforeAutospacing="0" w:after="0" w:afterAutospacing="0"/>
              <w:rPr>
                <w:rFonts w:ascii="Arial" w:hAnsi="Arial" w:cs="Arial"/>
                <w:sz w:val="20"/>
                <w:szCs w:val="20"/>
              </w:rPr>
            </w:pPr>
            <w:r>
              <w:rPr>
                <w:rFonts w:ascii="Arial" w:hAnsi="Arial" w:cs="Arial"/>
                <w:sz w:val="20"/>
                <w:szCs w:val="20"/>
              </w:rPr>
              <w:t xml:space="preserve">If the check is for </w:t>
            </w:r>
            <w:r w:rsidR="007A7A28">
              <w:rPr>
                <w:rFonts w:ascii="Arial" w:hAnsi="Arial" w:cs="Arial"/>
                <w:sz w:val="20"/>
                <w:szCs w:val="20"/>
              </w:rPr>
              <w:t xml:space="preserve">an </w:t>
            </w:r>
            <w:r>
              <w:rPr>
                <w:rFonts w:ascii="Arial" w:hAnsi="Arial" w:cs="Arial"/>
                <w:sz w:val="20"/>
                <w:szCs w:val="20"/>
              </w:rPr>
              <w:t xml:space="preserve">unearned premium </w:t>
            </w:r>
            <w:r w:rsidR="007A7A28">
              <w:rPr>
                <w:rFonts w:ascii="Arial" w:hAnsi="Arial" w:cs="Arial"/>
                <w:sz w:val="20"/>
                <w:szCs w:val="20"/>
              </w:rPr>
              <w:t>refund, your information will be forwarded to the Association for consideration.</w:t>
            </w:r>
          </w:p>
          <w:p w14:paraId="1C791FDC" w14:textId="77777777" w:rsidR="007A7A28" w:rsidRDefault="007A7A28" w:rsidP="004F5CE0">
            <w:pPr>
              <w:pStyle w:val="NormalWeb"/>
              <w:spacing w:before="0" w:beforeAutospacing="0" w:after="0" w:afterAutospacing="0"/>
              <w:rPr>
                <w:rFonts w:ascii="Arial" w:hAnsi="Arial" w:cs="Arial"/>
                <w:sz w:val="20"/>
                <w:szCs w:val="20"/>
              </w:rPr>
            </w:pPr>
          </w:p>
          <w:p w14:paraId="2A790C13" w14:textId="213F8F01" w:rsidR="007A7A28" w:rsidRPr="00F60A3D" w:rsidRDefault="00B210C1" w:rsidP="004F5CE0">
            <w:pPr>
              <w:pStyle w:val="NormalWeb"/>
              <w:spacing w:before="0" w:beforeAutospacing="0" w:after="0" w:afterAutospacing="0"/>
              <w:rPr>
                <w:rFonts w:ascii="Arial" w:hAnsi="Arial" w:cs="Arial"/>
                <w:sz w:val="20"/>
                <w:szCs w:val="20"/>
              </w:rPr>
            </w:pPr>
            <w:r>
              <w:rPr>
                <w:rFonts w:ascii="Arial" w:hAnsi="Arial" w:cs="Arial"/>
                <w:sz w:val="20"/>
                <w:szCs w:val="20"/>
              </w:rPr>
              <w:t>For assistance with non-cashed checks, you should contact FedNat directly at 1-800-293-</w:t>
            </w:r>
            <w:r w:rsidR="00A3453D">
              <w:rPr>
                <w:rFonts w:ascii="Arial" w:hAnsi="Arial" w:cs="Arial"/>
                <w:sz w:val="20"/>
                <w:szCs w:val="20"/>
              </w:rPr>
              <w:t>2532.</w:t>
            </w:r>
          </w:p>
          <w:p w14:paraId="3FF197E3" w14:textId="3847C024" w:rsidR="00386BF4" w:rsidRDefault="00A4242C" w:rsidP="003D492F">
            <w:pPr>
              <w:pStyle w:val="NormalWeb"/>
              <w:spacing w:after="0" w:afterAutospacing="0"/>
              <w:rPr>
                <w:rFonts w:ascii="Arial" w:hAnsi="Arial" w:cs="Arial"/>
                <w:b/>
                <w:bCs/>
                <w:sz w:val="20"/>
                <w:szCs w:val="20"/>
              </w:rPr>
            </w:pPr>
            <w:r>
              <w:rPr>
                <w:rFonts w:ascii="Arial" w:hAnsi="Arial" w:cs="Arial"/>
                <w:b/>
                <w:bCs/>
                <w:sz w:val="20"/>
                <w:szCs w:val="20"/>
              </w:rPr>
              <w:t>How do I report a new property and casualty claim?</w:t>
            </w:r>
          </w:p>
          <w:p w14:paraId="485C58D7" w14:textId="77777777" w:rsidR="00656752" w:rsidRPr="00A60C9D" w:rsidRDefault="00656752" w:rsidP="00656752">
            <w:pPr>
              <w:pStyle w:val="NormalWeb"/>
              <w:spacing w:after="240"/>
              <w:rPr>
                <w:rFonts w:ascii="Arial" w:hAnsi="Arial" w:cs="Arial"/>
                <w:b/>
                <w:bCs/>
                <w:sz w:val="20"/>
                <w:szCs w:val="20"/>
                <w:u w:val="single"/>
              </w:rPr>
            </w:pPr>
            <w:r w:rsidRPr="00656752">
              <w:rPr>
                <w:rFonts w:ascii="Arial" w:hAnsi="Arial" w:cs="Arial"/>
                <w:sz w:val="20"/>
                <w:szCs w:val="20"/>
              </w:rPr>
              <w:t>1)</w:t>
            </w:r>
            <w:r w:rsidRPr="00656752">
              <w:rPr>
                <w:rFonts w:ascii="Arial" w:hAnsi="Arial" w:cs="Arial"/>
                <w:sz w:val="20"/>
                <w:szCs w:val="20"/>
              </w:rPr>
              <w:tab/>
            </w:r>
            <w:r w:rsidRPr="00A60C9D">
              <w:rPr>
                <w:rFonts w:ascii="Arial" w:hAnsi="Arial" w:cs="Arial"/>
                <w:b/>
                <w:bCs/>
                <w:sz w:val="20"/>
                <w:szCs w:val="20"/>
                <w:u w:val="single"/>
              </w:rPr>
              <w:t>For losses incurred prior to 12:01 a.m. July 1, 2022</w:t>
            </w:r>
          </w:p>
          <w:p w14:paraId="19C90291" w14:textId="423DFD4B" w:rsidR="00656752" w:rsidRPr="00656752" w:rsidRDefault="00656752" w:rsidP="00656752">
            <w:pPr>
              <w:pStyle w:val="NormalWeb"/>
              <w:spacing w:after="240"/>
              <w:rPr>
                <w:rFonts w:ascii="Arial" w:hAnsi="Arial" w:cs="Arial"/>
                <w:sz w:val="20"/>
                <w:szCs w:val="20"/>
              </w:rPr>
            </w:pPr>
            <w:r w:rsidRPr="00656752">
              <w:rPr>
                <w:rFonts w:ascii="Arial" w:hAnsi="Arial" w:cs="Arial"/>
                <w:sz w:val="20"/>
                <w:szCs w:val="20"/>
              </w:rPr>
              <w:t xml:space="preserve">With the entry of the Liquidation Order, the </w:t>
            </w:r>
            <w:r w:rsidR="00E932C3">
              <w:rPr>
                <w:rFonts w:ascii="Arial" w:hAnsi="Arial" w:cs="Arial"/>
                <w:sz w:val="20"/>
                <w:szCs w:val="20"/>
              </w:rPr>
              <w:t xml:space="preserve">South Carolina </w:t>
            </w:r>
            <w:r w:rsidRPr="00656752">
              <w:rPr>
                <w:rFonts w:ascii="Arial" w:hAnsi="Arial" w:cs="Arial"/>
                <w:sz w:val="20"/>
                <w:szCs w:val="20"/>
              </w:rPr>
              <w:t xml:space="preserve">Guaranty Association </w:t>
            </w:r>
            <w:r w:rsidR="00E932C3">
              <w:rPr>
                <w:rFonts w:ascii="Arial" w:hAnsi="Arial" w:cs="Arial"/>
                <w:sz w:val="20"/>
                <w:szCs w:val="20"/>
              </w:rPr>
              <w:t>was</w:t>
            </w:r>
            <w:r w:rsidRPr="00656752">
              <w:rPr>
                <w:rFonts w:ascii="Arial" w:hAnsi="Arial" w:cs="Arial"/>
                <w:sz w:val="20"/>
                <w:szCs w:val="20"/>
              </w:rPr>
              <w:t xml:space="preserve"> activated to help pay outstanding claims for FedNat policies. </w:t>
            </w:r>
          </w:p>
          <w:p w14:paraId="387CB796" w14:textId="6C2B2950" w:rsidR="00656752" w:rsidRPr="00656752" w:rsidRDefault="00656752" w:rsidP="00656752">
            <w:pPr>
              <w:pStyle w:val="NormalWeb"/>
              <w:spacing w:after="240"/>
              <w:rPr>
                <w:rFonts w:ascii="Arial" w:hAnsi="Arial" w:cs="Arial"/>
                <w:sz w:val="20"/>
                <w:szCs w:val="20"/>
              </w:rPr>
            </w:pPr>
            <w:r w:rsidRPr="00656752">
              <w:rPr>
                <w:rFonts w:ascii="Arial" w:hAnsi="Arial" w:cs="Arial"/>
                <w:sz w:val="20"/>
                <w:szCs w:val="20"/>
              </w:rPr>
              <w:t xml:space="preserve">The Department is currently gathering claim files and claim data to forward the information to </w:t>
            </w:r>
            <w:r w:rsidR="00E932C3">
              <w:rPr>
                <w:rFonts w:ascii="Arial" w:hAnsi="Arial" w:cs="Arial"/>
                <w:sz w:val="20"/>
                <w:szCs w:val="20"/>
              </w:rPr>
              <w:t>the Association</w:t>
            </w:r>
            <w:r w:rsidRPr="00656752">
              <w:rPr>
                <w:rFonts w:ascii="Arial" w:hAnsi="Arial" w:cs="Arial"/>
                <w:sz w:val="20"/>
                <w:szCs w:val="20"/>
              </w:rPr>
              <w:t xml:space="preserve">. As a result, there </w:t>
            </w:r>
            <w:r w:rsidR="00A548CA">
              <w:rPr>
                <w:rFonts w:ascii="Arial" w:hAnsi="Arial" w:cs="Arial"/>
                <w:sz w:val="20"/>
                <w:szCs w:val="20"/>
              </w:rPr>
              <w:t>will</w:t>
            </w:r>
            <w:r w:rsidRPr="00656752">
              <w:rPr>
                <w:rFonts w:ascii="Arial" w:hAnsi="Arial" w:cs="Arial"/>
                <w:sz w:val="20"/>
                <w:szCs w:val="20"/>
              </w:rPr>
              <w:t xml:space="preserve"> be a slight delay in claim processing during this transitional period. </w:t>
            </w:r>
            <w:r w:rsidRPr="00A548CA">
              <w:rPr>
                <w:rFonts w:ascii="Arial" w:hAnsi="Arial" w:cs="Arial"/>
                <w:b/>
                <w:bCs/>
                <w:sz w:val="20"/>
                <w:szCs w:val="20"/>
              </w:rPr>
              <w:t xml:space="preserve">Please continue to contact FedNat using the contact information below to check the status of an existing claim or to file a new claim incurred prior to July 1, 2022. </w:t>
            </w:r>
            <w:r w:rsidRPr="00656752">
              <w:rPr>
                <w:rFonts w:ascii="Arial" w:hAnsi="Arial" w:cs="Arial"/>
                <w:sz w:val="20"/>
                <w:szCs w:val="20"/>
              </w:rPr>
              <w:t xml:space="preserve">The Department’s website, </w:t>
            </w:r>
            <w:hyperlink r:id="rId6" w:history="1">
              <w:r w:rsidRPr="00D82EA9">
                <w:rPr>
                  <w:rStyle w:val="Hyperlink"/>
                  <w:rFonts w:ascii="Arial" w:hAnsi="Arial" w:cs="Arial"/>
                  <w:sz w:val="20"/>
                  <w:szCs w:val="20"/>
                </w:rPr>
                <w:t>www.myfloridacfo.com/division/receiver</w:t>
              </w:r>
            </w:hyperlink>
            <w:r w:rsidRPr="00656752">
              <w:rPr>
                <w:rFonts w:ascii="Arial" w:hAnsi="Arial" w:cs="Arial"/>
                <w:sz w:val="20"/>
                <w:szCs w:val="20"/>
              </w:rPr>
              <w:t>, will be updated as appropriate regarding the claim transfer process.</w:t>
            </w:r>
          </w:p>
          <w:p w14:paraId="239BD64D" w14:textId="77777777" w:rsidR="00656752" w:rsidRPr="00656752" w:rsidRDefault="00656752" w:rsidP="00656752">
            <w:pPr>
              <w:pStyle w:val="NormalWeb"/>
              <w:spacing w:after="240"/>
              <w:rPr>
                <w:rFonts w:ascii="Arial" w:hAnsi="Arial" w:cs="Arial"/>
                <w:sz w:val="20"/>
                <w:szCs w:val="20"/>
              </w:rPr>
            </w:pPr>
            <w:r w:rsidRPr="00656752">
              <w:rPr>
                <w:rFonts w:ascii="Arial" w:hAnsi="Arial" w:cs="Arial"/>
                <w:sz w:val="20"/>
                <w:szCs w:val="20"/>
              </w:rPr>
              <w:t>2)</w:t>
            </w:r>
            <w:r w:rsidRPr="00656752">
              <w:rPr>
                <w:rFonts w:ascii="Arial" w:hAnsi="Arial" w:cs="Arial"/>
                <w:sz w:val="20"/>
                <w:szCs w:val="20"/>
              </w:rPr>
              <w:tab/>
            </w:r>
            <w:r w:rsidRPr="00A60C9D">
              <w:rPr>
                <w:rFonts w:ascii="Arial" w:hAnsi="Arial" w:cs="Arial"/>
                <w:b/>
                <w:bCs/>
                <w:sz w:val="20"/>
                <w:szCs w:val="20"/>
                <w:u w:val="single"/>
              </w:rPr>
              <w:t>For losses incurred on or after July 1, 2022</w:t>
            </w:r>
          </w:p>
          <w:p w14:paraId="2C791586" w14:textId="43A2E826" w:rsidR="00656752" w:rsidRPr="00656752" w:rsidRDefault="00656752" w:rsidP="00656752">
            <w:pPr>
              <w:pStyle w:val="NormalWeb"/>
              <w:spacing w:after="240"/>
              <w:rPr>
                <w:rFonts w:ascii="Arial" w:hAnsi="Arial" w:cs="Arial"/>
                <w:sz w:val="20"/>
                <w:szCs w:val="20"/>
              </w:rPr>
            </w:pPr>
            <w:r w:rsidRPr="00656752">
              <w:rPr>
                <w:rFonts w:ascii="Arial" w:hAnsi="Arial" w:cs="Arial"/>
                <w:sz w:val="20"/>
                <w:szCs w:val="20"/>
              </w:rPr>
              <w:t xml:space="preserve">The </w:t>
            </w:r>
            <w:r w:rsidR="00CF73CC">
              <w:rPr>
                <w:rFonts w:ascii="Arial" w:hAnsi="Arial" w:cs="Arial"/>
                <w:sz w:val="20"/>
                <w:szCs w:val="20"/>
              </w:rPr>
              <w:t>South Carolina Guaranty Association</w:t>
            </w:r>
            <w:r w:rsidRPr="00656752">
              <w:rPr>
                <w:rFonts w:ascii="Arial" w:hAnsi="Arial" w:cs="Arial"/>
                <w:sz w:val="20"/>
                <w:szCs w:val="20"/>
              </w:rPr>
              <w:t xml:space="preserve"> will not pay any claims occurring on or after 12:01 a.m. on July 1, 2022, for FedNat policyholders whose policies were assumed/transitioned to SureChoice. </w:t>
            </w:r>
          </w:p>
          <w:p w14:paraId="3C3B8F72" w14:textId="77777777" w:rsidR="00656752" w:rsidRPr="005B1E80" w:rsidRDefault="00656752" w:rsidP="005B1E80">
            <w:pPr>
              <w:pStyle w:val="NormalWeb"/>
              <w:spacing w:after="240"/>
              <w:ind w:right="-825"/>
              <w:rPr>
                <w:rFonts w:ascii="Arial" w:hAnsi="Arial" w:cs="Arial"/>
                <w:b/>
                <w:bCs/>
                <w:sz w:val="20"/>
                <w:szCs w:val="20"/>
                <w:u w:val="single"/>
              </w:rPr>
            </w:pPr>
            <w:r w:rsidRPr="005B1E80">
              <w:rPr>
                <w:rFonts w:ascii="Arial" w:hAnsi="Arial" w:cs="Arial"/>
                <w:b/>
                <w:bCs/>
                <w:sz w:val="20"/>
                <w:szCs w:val="20"/>
                <w:u w:val="single"/>
              </w:rPr>
              <w:t>SureChoice Underwriters Reciprocal Exchange – Direct Contact Information:</w:t>
            </w:r>
          </w:p>
          <w:p w14:paraId="3FD3FFB1" w14:textId="62BC00AF" w:rsidR="00A60C9D" w:rsidRDefault="00656752" w:rsidP="00656752">
            <w:pPr>
              <w:pStyle w:val="NormalWeb"/>
              <w:spacing w:after="0" w:afterAutospacing="0"/>
              <w:rPr>
                <w:rFonts w:ascii="Arial" w:hAnsi="Arial" w:cs="Arial"/>
                <w:sz w:val="20"/>
                <w:szCs w:val="20"/>
              </w:rPr>
            </w:pPr>
            <w:r w:rsidRPr="00656752">
              <w:rPr>
                <w:rFonts w:ascii="Arial" w:hAnsi="Arial" w:cs="Arial"/>
                <w:sz w:val="20"/>
                <w:szCs w:val="20"/>
              </w:rPr>
              <w:t>Customer Service:1-888-346-6907 (9:00 a.m. – 6:00 p.m., Monday through Friday)</w:t>
            </w:r>
          </w:p>
          <w:p w14:paraId="2FBCC3D9" w14:textId="46804BF2" w:rsidR="00C7008C" w:rsidRDefault="00C7008C" w:rsidP="00656752">
            <w:pPr>
              <w:pStyle w:val="NormalWeb"/>
              <w:spacing w:after="0" w:afterAutospacing="0"/>
              <w:rPr>
                <w:rFonts w:ascii="Arial" w:hAnsi="Arial" w:cs="Arial"/>
                <w:b/>
                <w:bCs/>
                <w:sz w:val="20"/>
                <w:szCs w:val="20"/>
              </w:rPr>
            </w:pPr>
            <w:r>
              <w:rPr>
                <w:rFonts w:ascii="Arial" w:hAnsi="Arial" w:cs="Arial"/>
                <w:b/>
                <w:bCs/>
                <w:sz w:val="20"/>
                <w:szCs w:val="20"/>
              </w:rPr>
              <w:t xml:space="preserve">Who do I contact regarding existing </w:t>
            </w:r>
            <w:r w:rsidR="00DB76CC">
              <w:rPr>
                <w:rFonts w:ascii="Arial" w:hAnsi="Arial" w:cs="Arial"/>
                <w:b/>
                <w:bCs/>
                <w:sz w:val="20"/>
                <w:szCs w:val="20"/>
              </w:rPr>
              <w:t xml:space="preserve">FedNat Policies </w:t>
            </w:r>
            <w:r w:rsidR="0066764C">
              <w:rPr>
                <w:rFonts w:ascii="Arial" w:hAnsi="Arial" w:cs="Arial"/>
                <w:b/>
                <w:bCs/>
                <w:sz w:val="20"/>
                <w:szCs w:val="20"/>
              </w:rPr>
              <w:t>or</w:t>
            </w:r>
            <w:r>
              <w:rPr>
                <w:rFonts w:ascii="Arial" w:hAnsi="Arial" w:cs="Arial"/>
                <w:b/>
                <w:bCs/>
                <w:sz w:val="20"/>
                <w:szCs w:val="20"/>
              </w:rPr>
              <w:t xml:space="preserve"> Claims?</w:t>
            </w:r>
          </w:p>
          <w:p w14:paraId="0370D6D9" w14:textId="3BAD6DE6" w:rsidR="00A37906" w:rsidRPr="00A37906" w:rsidRDefault="00A37906" w:rsidP="007818EB">
            <w:pPr>
              <w:pStyle w:val="NormalWeb"/>
              <w:spacing w:before="0" w:beforeAutospacing="0"/>
              <w:rPr>
                <w:rFonts w:ascii="Arial" w:hAnsi="Arial" w:cs="Arial"/>
                <w:sz w:val="20"/>
                <w:szCs w:val="20"/>
              </w:rPr>
            </w:pPr>
            <w:r w:rsidRPr="00A37906">
              <w:rPr>
                <w:rFonts w:ascii="Arial" w:hAnsi="Arial" w:cs="Arial"/>
                <w:sz w:val="20"/>
                <w:szCs w:val="20"/>
              </w:rPr>
              <w:t>Until further notice, policyholders with questions regarding FedNat should continue to visit the company’s website at https://www.fednat.com/ or contact the company directly as follows:</w:t>
            </w:r>
          </w:p>
          <w:p w14:paraId="1AEF0393" w14:textId="77777777" w:rsidR="00A37906" w:rsidRPr="00AB1CAC" w:rsidRDefault="00A37906" w:rsidP="00A37906">
            <w:pPr>
              <w:pStyle w:val="NormalWeb"/>
              <w:rPr>
                <w:rFonts w:ascii="Arial" w:hAnsi="Arial" w:cs="Arial"/>
                <w:b/>
                <w:bCs/>
                <w:sz w:val="20"/>
                <w:szCs w:val="20"/>
                <w:u w:val="single"/>
              </w:rPr>
            </w:pPr>
            <w:r w:rsidRPr="00AB1CAC">
              <w:rPr>
                <w:rFonts w:ascii="Arial" w:hAnsi="Arial" w:cs="Arial"/>
                <w:b/>
                <w:bCs/>
                <w:sz w:val="20"/>
                <w:szCs w:val="20"/>
                <w:u w:val="single"/>
              </w:rPr>
              <w:t>FedNat Insurance Company – Direct Contact Information:</w:t>
            </w:r>
          </w:p>
          <w:p w14:paraId="5E68CF7B" w14:textId="77777777" w:rsidR="00A37906" w:rsidRPr="00A37906" w:rsidRDefault="00A37906" w:rsidP="00A37906">
            <w:pPr>
              <w:pStyle w:val="NormalWeb"/>
              <w:rPr>
                <w:rFonts w:ascii="Arial" w:hAnsi="Arial" w:cs="Arial"/>
                <w:sz w:val="20"/>
                <w:szCs w:val="20"/>
              </w:rPr>
            </w:pPr>
            <w:r w:rsidRPr="00A37906">
              <w:rPr>
                <w:rFonts w:ascii="Arial" w:hAnsi="Arial" w:cs="Arial"/>
                <w:sz w:val="20"/>
                <w:szCs w:val="20"/>
              </w:rPr>
              <w:lastRenderedPageBreak/>
              <w:t xml:space="preserve">Underwriting Customer Service:  </w:t>
            </w:r>
            <w:r w:rsidRPr="00A37906">
              <w:rPr>
                <w:rFonts w:ascii="Arial" w:hAnsi="Arial" w:cs="Arial"/>
                <w:sz w:val="20"/>
                <w:szCs w:val="20"/>
              </w:rPr>
              <w:tab/>
              <w:t>1-954-308-1200</w:t>
            </w:r>
          </w:p>
          <w:p w14:paraId="75EC7A8C" w14:textId="70ED2167" w:rsidR="00A37906" w:rsidRPr="00A37906" w:rsidRDefault="00A37906" w:rsidP="00A37906">
            <w:pPr>
              <w:pStyle w:val="NormalWeb"/>
              <w:rPr>
                <w:rFonts w:ascii="Arial" w:hAnsi="Arial" w:cs="Arial"/>
                <w:sz w:val="20"/>
                <w:szCs w:val="20"/>
              </w:rPr>
            </w:pPr>
            <w:r w:rsidRPr="00A37906">
              <w:rPr>
                <w:rFonts w:ascii="Arial" w:hAnsi="Arial" w:cs="Arial"/>
                <w:sz w:val="20"/>
                <w:szCs w:val="20"/>
              </w:rPr>
              <w:t>Claims:</w:t>
            </w:r>
            <w:r w:rsidRPr="00A37906">
              <w:rPr>
                <w:rFonts w:ascii="Arial" w:hAnsi="Arial" w:cs="Arial"/>
                <w:sz w:val="20"/>
                <w:szCs w:val="20"/>
              </w:rPr>
              <w:tab/>
            </w:r>
            <w:r w:rsidRPr="00A37906">
              <w:rPr>
                <w:rFonts w:ascii="Arial" w:hAnsi="Arial" w:cs="Arial"/>
                <w:sz w:val="20"/>
                <w:szCs w:val="20"/>
              </w:rPr>
              <w:tab/>
            </w:r>
            <w:r w:rsidRPr="00A37906">
              <w:rPr>
                <w:rFonts w:ascii="Arial" w:hAnsi="Arial" w:cs="Arial"/>
                <w:sz w:val="20"/>
                <w:szCs w:val="20"/>
              </w:rPr>
              <w:tab/>
            </w:r>
            <w:r w:rsidRPr="00A37906">
              <w:rPr>
                <w:rFonts w:ascii="Arial" w:hAnsi="Arial" w:cs="Arial"/>
                <w:sz w:val="20"/>
                <w:szCs w:val="20"/>
              </w:rPr>
              <w:tab/>
            </w:r>
            <w:r w:rsidR="007818EB">
              <w:rPr>
                <w:rFonts w:ascii="Arial" w:hAnsi="Arial" w:cs="Arial"/>
                <w:sz w:val="20"/>
                <w:szCs w:val="20"/>
              </w:rPr>
              <w:t xml:space="preserve">             </w:t>
            </w:r>
            <w:r w:rsidRPr="00A37906">
              <w:rPr>
                <w:rFonts w:ascii="Arial" w:hAnsi="Arial" w:cs="Arial"/>
                <w:sz w:val="20"/>
                <w:szCs w:val="20"/>
              </w:rPr>
              <w:t>1-800-293-2532</w:t>
            </w:r>
          </w:p>
          <w:p w14:paraId="0C263709" w14:textId="77777777" w:rsidR="00A37906" w:rsidRPr="00A37906" w:rsidRDefault="00A37906" w:rsidP="00A37906">
            <w:pPr>
              <w:pStyle w:val="NormalWeb"/>
              <w:rPr>
                <w:rFonts w:ascii="Arial" w:hAnsi="Arial" w:cs="Arial"/>
                <w:sz w:val="20"/>
                <w:szCs w:val="20"/>
              </w:rPr>
            </w:pPr>
            <w:r w:rsidRPr="00A37906">
              <w:rPr>
                <w:rFonts w:ascii="Arial" w:hAnsi="Arial" w:cs="Arial"/>
                <w:sz w:val="20"/>
                <w:szCs w:val="20"/>
              </w:rPr>
              <w:t>Flood Customer Service:</w:t>
            </w:r>
            <w:r w:rsidRPr="00A37906">
              <w:rPr>
                <w:rFonts w:ascii="Arial" w:hAnsi="Arial" w:cs="Arial"/>
                <w:sz w:val="20"/>
                <w:szCs w:val="20"/>
              </w:rPr>
              <w:tab/>
            </w:r>
            <w:r w:rsidRPr="00A37906">
              <w:rPr>
                <w:rFonts w:ascii="Arial" w:hAnsi="Arial" w:cs="Arial"/>
                <w:sz w:val="20"/>
                <w:szCs w:val="20"/>
              </w:rPr>
              <w:tab/>
              <w:t>1-800-219-3102</w:t>
            </w:r>
          </w:p>
          <w:p w14:paraId="0593578D" w14:textId="77777777" w:rsidR="007818EB" w:rsidRDefault="00A37906" w:rsidP="00A37906">
            <w:pPr>
              <w:pStyle w:val="NormalWeb"/>
              <w:rPr>
                <w:rFonts w:ascii="Arial" w:hAnsi="Arial" w:cs="Arial"/>
                <w:sz w:val="20"/>
                <w:szCs w:val="20"/>
              </w:rPr>
            </w:pPr>
            <w:r w:rsidRPr="00A37906">
              <w:rPr>
                <w:rFonts w:ascii="Arial" w:hAnsi="Arial" w:cs="Arial"/>
                <w:sz w:val="20"/>
                <w:szCs w:val="20"/>
              </w:rPr>
              <w:t>Flood Claims:</w:t>
            </w:r>
            <w:r w:rsidRPr="00A37906">
              <w:rPr>
                <w:rFonts w:ascii="Arial" w:hAnsi="Arial" w:cs="Arial"/>
                <w:sz w:val="20"/>
                <w:szCs w:val="20"/>
              </w:rPr>
              <w:tab/>
            </w:r>
            <w:r w:rsidRPr="00A37906">
              <w:rPr>
                <w:rFonts w:ascii="Arial" w:hAnsi="Arial" w:cs="Arial"/>
                <w:sz w:val="20"/>
                <w:szCs w:val="20"/>
              </w:rPr>
              <w:tab/>
            </w:r>
            <w:r w:rsidRPr="00A37906">
              <w:rPr>
                <w:rFonts w:ascii="Arial" w:hAnsi="Arial" w:cs="Arial"/>
                <w:sz w:val="20"/>
                <w:szCs w:val="20"/>
              </w:rPr>
              <w:tab/>
            </w:r>
            <w:r w:rsidRPr="00A37906">
              <w:rPr>
                <w:rFonts w:ascii="Arial" w:hAnsi="Arial" w:cs="Arial"/>
                <w:sz w:val="20"/>
                <w:szCs w:val="20"/>
              </w:rPr>
              <w:tab/>
              <w:t>1-800-759-8656</w:t>
            </w:r>
          </w:p>
          <w:p w14:paraId="15234051" w14:textId="57383595" w:rsidR="00A4242C" w:rsidRPr="00746995" w:rsidRDefault="00746995">
            <w:pPr>
              <w:pStyle w:val="NormalWeb"/>
              <w:rPr>
                <w:rFonts w:ascii="Arial" w:hAnsi="Arial" w:cs="Arial"/>
                <w:b/>
                <w:bCs/>
                <w:sz w:val="20"/>
                <w:szCs w:val="20"/>
              </w:rPr>
            </w:pPr>
            <w:r>
              <w:rPr>
                <w:rFonts w:ascii="Arial" w:hAnsi="Arial" w:cs="Arial"/>
                <w:b/>
                <w:bCs/>
                <w:sz w:val="20"/>
                <w:szCs w:val="20"/>
              </w:rPr>
              <w:t xml:space="preserve">THE DEADLINE FOR FILING CLAIMS </w:t>
            </w:r>
            <w:r w:rsidR="00A54406">
              <w:rPr>
                <w:rFonts w:ascii="Arial" w:hAnsi="Arial" w:cs="Arial"/>
                <w:b/>
                <w:bCs/>
                <w:sz w:val="20"/>
                <w:szCs w:val="20"/>
              </w:rPr>
              <w:t>IN THE FEDNAT RECEIVERSHIP IS SEPTEMBER 27,2023</w:t>
            </w:r>
          </w:p>
        </w:tc>
        <w:tc>
          <w:tcPr>
            <w:tcW w:w="0" w:type="auto"/>
            <w:shd w:val="clear" w:color="auto" w:fill="FFFFFF"/>
            <w:vAlign w:val="center"/>
            <w:hideMark/>
          </w:tcPr>
          <w:p w14:paraId="04672152" w14:textId="77777777" w:rsidR="00A4242C" w:rsidRDefault="00A4242C">
            <w:pPr>
              <w:rPr>
                <w:sz w:val="20"/>
                <w:szCs w:val="20"/>
              </w:rPr>
            </w:pPr>
          </w:p>
        </w:tc>
        <w:tc>
          <w:tcPr>
            <w:tcW w:w="0" w:type="auto"/>
            <w:shd w:val="clear" w:color="auto" w:fill="FFFFFF"/>
            <w:vAlign w:val="center"/>
            <w:hideMark/>
          </w:tcPr>
          <w:p w14:paraId="0375FB9E" w14:textId="77777777" w:rsidR="00A4242C" w:rsidRDefault="00A4242C">
            <w:pPr>
              <w:rPr>
                <w:sz w:val="20"/>
                <w:szCs w:val="20"/>
              </w:rPr>
            </w:pPr>
          </w:p>
        </w:tc>
        <w:tc>
          <w:tcPr>
            <w:tcW w:w="0" w:type="auto"/>
            <w:shd w:val="clear" w:color="auto" w:fill="FFFFFF"/>
            <w:vAlign w:val="center"/>
            <w:hideMark/>
          </w:tcPr>
          <w:p w14:paraId="6042920C" w14:textId="77777777" w:rsidR="00A4242C" w:rsidRDefault="00A4242C">
            <w:pPr>
              <w:rPr>
                <w:sz w:val="20"/>
                <w:szCs w:val="20"/>
              </w:rPr>
            </w:pPr>
          </w:p>
        </w:tc>
        <w:tc>
          <w:tcPr>
            <w:tcW w:w="0" w:type="auto"/>
            <w:shd w:val="clear" w:color="auto" w:fill="FFFFFF"/>
            <w:vAlign w:val="center"/>
            <w:hideMark/>
          </w:tcPr>
          <w:p w14:paraId="74E9B24B" w14:textId="77777777" w:rsidR="00A4242C" w:rsidRDefault="00A4242C">
            <w:pPr>
              <w:rPr>
                <w:sz w:val="20"/>
                <w:szCs w:val="20"/>
              </w:rPr>
            </w:pPr>
          </w:p>
        </w:tc>
      </w:tr>
    </w:tbl>
    <w:p w14:paraId="7DB3111C" w14:textId="7891A2B2" w:rsidR="00BA0BEF" w:rsidRDefault="00BA0BEF" w:rsidP="00C664DD">
      <w:pPr>
        <w:pStyle w:val="NormalWeb"/>
        <w:ind w:left="90"/>
        <w:rPr>
          <w:rFonts w:ascii="Arial" w:hAnsi="Arial" w:cs="Arial"/>
          <w:sz w:val="20"/>
          <w:szCs w:val="20"/>
        </w:rPr>
      </w:pPr>
      <w:r>
        <w:rPr>
          <w:rFonts w:ascii="Arial" w:hAnsi="Arial" w:cs="Arial"/>
          <w:b/>
          <w:bCs/>
          <w:sz w:val="20"/>
          <w:szCs w:val="20"/>
        </w:rPr>
        <w:lastRenderedPageBreak/>
        <w:t>Where can I get more information?</w:t>
      </w:r>
      <w:r>
        <w:rPr>
          <w:rFonts w:ascii="Arial" w:hAnsi="Arial" w:cs="Arial"/>
          <w:sz w:val="20"/>
          <w:szCs w:val="20"/>
        </w:rPr>
        <w:br/>
        <w:t xml:space="preserve">The Florida Department of Financial Services has been appointed Receiver of the liquidation. You may email the receiver at </w:t>
      </w:r>
      <w:hyperlink r:id="rId7" w:history="1">
        <w:r w:rsidRPr="00361861">
          <w:rPr>
            <w:rStyle w:val="Hyperlink"/>
            <w:rFonts w:ascii="Arial" w:hAnsi="Arial" w:cs="Arial"/>
            <w:sz w:val="20"/>
            <w:szCs w:val="20"/>
          </w:rPr>
          <w:t>consumer.services@myfloridacfo.com</w:t>
        </w:r>
      </w:hyperlink>
      <w:r>
        <w:rPr>
          <w:rFonts w:ascii="Arial" w:hAnsi="Arial" w:cs="Arial"/>
          <w:sz w:val="20"/>
          <w:szCs w:val="20"/>
        </w:rPr>
        <w:t xml:space="preserve"> or by calling (800) 882-3054.</w:t>
      </w:r>
    </w:p>
    <w:p w14:paraId="59A457CE" w14:textId="77777777" w:rsidR="00BA0BEF" w:rsidRPr="00754F51" w:rsidRDefault="00BA0BEF" w:rsidP="009534D1">
      <w:pPr>
        <w:rPr>
          <w:rFonts w:ascii="Arial" w:hAnsi="Arial" w:cs="Arial"/>
          <w:sz w:val="20"/>
          <w:szCs w:val="20"/>
        </w:rPr>
      </w:pPr>
      <w:r>
        <w:rPr>
          <w:rFonts w:ascii="Arial" w:hAnsi="Arial" w:cs="Arial"/>
          <w:sz w:val="20"/>
          <w:szCs w:val="20"/>
        </w:rPr>
        <w:t>You can also visit the website for the Rehabilitation &amp; Liquidation Division of the Florida Division of Financial Services at</w:t>
      </w:r>
      <w:r w:rsidRPr="00E70607">
        <w:rPr>
          <w:rFonts w:ascii="Arial" w:hAnsi="Arial" w:cs="Arial"/>
          <w:sz w:val="20"/>
          <w:szCs w:val="20"/>
        </w:rPr>
        <w:t xml:space="preserve"> </w:t>
      </w:r>
      <w:hyperlink r:id="rId8" w:history="1">
        <w:r w:rsidRPr="004A77F1">
          <w:rPr>
            <w:rStyle w:val="Hyperlink"/>
            <w:rFonts w:ascii="Arial" w:hAnsi="Arial" w:cs="Arial"/>
            <w:sz w:val="20"/>
            <w:szCs w:val="20"/>
          </w:rPr>
          <w:t>https://myfloridacfo.com/division/receiver/companies/detail/562</w:t>
        </w:r>
      </w:hyperlink>
    </w:p>
    <w:p w14:paraId="0C58D123" w14:textId="10C964C3" w:rsidR="00D063A6" w:rsidRDefault="00D063A6">
      <w:pPr>
        <w:rPr>
          <w:rFonts w:ascii="Arial" w:hAnsi="Arial" w:cs="Arial"/>
          <w:strike/>
          <w:sz w:val="20"/>
          <w:szCs w:val="20"/>
        </w:rPr>
      </w:pPr>
    </w:p>
    <w:p w14:paraId="6F8EFFC4" w14:textId="2E460126" w:rsidR="009C19DB" w:rsidRDefault="009C19DB">
      <w:pPr>
        <w:rPr>
          <w:rFonts w:ascii="Arial" w:hAnsi="Arial" w:cs="Arial"/>
          <w:b/>
          <w:bCs/>
          <w:sz w:val="20"/>
          <w:szCs w:val="20"/>
        </w:rPr>
      </w:pPr>
      <w:r>
        <w:rPr>
          <w:rFonts w:ascii="Arial" w:hAnsi="Arial" w:cs="Arial"/>
          <w:b/>
          <w:bCs/>
          <w:sz w:val="20"/>
          <w:szCs w:val="20"/>
        </w:rPr>
        <w:t>How do I contact the South Carolina Property &amp; Casualty Insurance Association?</w:t>
      </w:r>
    </w:p>
    <w:p w14:paraId="6FD3E62D" w14:textId="48F4FF7A" w:rsidR="009C19DB" w:rsidRPr="009C19DB" w:rsidRDefault="009C19DB">
      <w:pPr>
        <w:rPr>
          <w:rFonts w:ascii="Arial" w:hAnsi="Arial" w:cs="Arial"/>
          <w:sz w:val="20"/>
          <w:szCs w:val="20"/>
        </w:rPr>
      </w:pPr>
      <w:r w:rsidRPr="009C19DB">
        <w:rPr>
          <w:rFonts w:ascii="Arial" w:hAnsi="Arial" w:cs="Arial"/>
          <w:sz w:val="20"/>
          <w:szCs w:val="20"/>
        </w:rPr>
        <w:t>Contact the South Carolina Guaranty Association at 803-799-1560 and follow the prompts to reach a claims examiner.</w:t>
      </w:r>
    </w:p>
    <w:sectPr w:rsidR="009C19DB" w:rsidRPr="009C19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CD7"/>
    <w:multiLevelType w:val="hybridMultilevel"/>
    <w:tmpl w:val="51464466"/>
    <w:lvl w:ilvl="0" w:tplc="760E912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8B3335"/>
    <w:multiLevelType w:val="hybridMultilevel"/>
    <w:tmpl w:val="87EE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B6BCB"/>
    <w:multiLevelType w:val="hybridMultilevel"/>
    <w:tmpl w:val="A1664A5E"/>
    <w:lvl w:ilvl="0" w:tplc="760E91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709B"/>
    <w:multiLevelType w:val="hybridMultilevel"/>
    <w:tmpl w:val="08782026"/>
    <w:lvl w:ilvl="0" w:tplc="760E912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504240">
    <w:abstractNumId w:val="1"/>
  </w:num>
  <w:num w:numId="2" w16cid:durableId="232787719">
    <w:abstractNumId w:val="3"/>
  </w:num>
  <w:num w:numId="3" w16cid:durableId="1157457228">
    <w:abstractNumId w:val="2"/>
  </w:num>
  <w:num w:numId="4" w16cid:durableId="33495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C"/>
    <w:rsid w:val="00020C78"/>
    <w:rsid w:val="00023C46"/>
    <w:rsid w:val="0003001A"/>
    <w:rsid w:val="00030223"/>
    <w:rsid w:val="000340E4"/>
    <w:rsid w:val="00037E78"/>
    <w:rsid w:val="00040A6B"/>
    <w:rsid w:val="00062B3D"/>
    <w:rsid w:val="00064633"/>
    <w:rsid w:val="000664DE"/>
    <w:rsid w:val="000668F1"/>
    <w:rsid w:val="0008315A"/>
    <w:rsid w:val="00083C90"/>
    <w:rsid w:val="000A471E"/>
    <w:rsid w:val="000C11ED"/>
    <w:rsid w:val="000C3BF3"/>
    <w:rsid w:val="000D6CFF"/>
    <w:rsid w:val="001353CC"/>
    <w:rsid w:val="00145EFB"/>
    <w:rsid w:val="00152E3F"/>
    <w:rsid w:val="00156FDB"/>
    <w:rsid w:val="001B2511"/>
    <w:rsid w:val="001B31D9"/>
    <w:rsid w:val="00265B17"/>
    <w:rsid w:val="002726C7"/>
    <w:rsid w:val="00284BA7"/>
    <w:rsid w:val="002C5488"/>
    <w:rsid w:val="002D6263"/>
    <w:rsid w:val="002E11E6"/>
    <w:rsid w:val="002E67D7"/>
    <w:rsid w:val="00306344"/>
    <w:rsid w:val="003115A4"/>
    <w:rsid w:val="00321BFE"/>
    <w:rsid w:val="00360C0D"/>
    <w:rsid w:val="0036580B"/>
    <w:rsid w:val="00386BF4"/>
    <w:rsid w:val="00392273"/>
    <w:rsid w:val="00396194"/>
    <w:rsid w:val="003D492F"/>
    <w:rsid w:val="003E2891"/>
    <w:rsid w:val="003F58CD"/>
    <w:rsid w:val="00401CF5"/>
    <w:rsid w:val="00412628"/>
    <w:rsid w:val="0044277C"/>
    <w:rsid w:val="004511E4"/>
    <w:rsid w:val="00465BAE"/>
    <w:rsid w:val="00496EAF"/>
    <w:rsid w:val="004A77F1"/>
    <w:rsid w:val="004B1126"/>
    <w:rsid w:val="004D0287"/>
    <w:rsid w:val="004E11EB"/>
    <w:rsid w:val="004E60FB"/>
    <w:rsid w:val="004F5CE0"/>
    <w:rsid w:val="00506D9D"/>
    <w:rsid w:val="0051279B"/>
    <w:rsid w:val="00533CAC"/>
    <w:rsid w:val="00571409"/>
    <w:rsid w:val="005767AC"/>
    <w:rsid w:val="00580B14"/>
    <w:rsid w:val="005B1E80"/>
    <w:rsid w:val="005B315E"/>
    <w:rsid w:val="005C0CFE"/>
    <w:rsid w:val="005C57B3"/>
    <w:rsid w:val="005C7563"/>
    <w:rsid w:val="005D5450"/>
    <w:rsid w:val="00614C9F"/>
    <w:rsid w:val="00640BEE"/>
    <w:rsid w:val="00650D3B"/>
    <w:rsid w:val="0065666A"/>
    <w:rsid w:val="00656752"/>
    <w:rsid w:val="00660C29"/>
    <w:rsid w:val="0066764C"/>
    <w:rsid w:val="0068516B"/>
    <w:rsid w:val="006A7626"/>
    <w:rsid w:val="006B7C4A"/>
    <w:rsid w:val="00711F4E"/>
    <w:rsid w:val="0073718C"/>
    <w:rsid w:val="00746995"/>
    <w:rsid w:val="00754F51"/>
    <w:rsid w:val="007818EB"/>
    <w:rsid w:val="00795A42"/>
    <w:rsid w:val="007A7A28"/>
    <w:rsid w:val="007B2AE5"/>
    <w:rsid w:val="007F12B9"/>
    <w:rsid w:val="007F1646"/>
    <w:rsid w:val="008012B4"/>
    <w:rsid w:val="0080735C"/>
    <w:rsid w:val="008100DC"/>
    <w:rsid w:val="00825743"/>
    <w:rsid w:val="00843728"/>
    <w:rsid w:val="00861312"/>
    <w:rsid w:val="008B6B8E"/>
    <w:rsid w:val="008C1F7D"/>
    <w:rsid w:val="008C7235"/>
    <w:rsid w:val="008D590F"/>
    <w:rsid w:val="008E785A"/>
    <w:rsid w:val="00917FB2"/>
    <w:rsid w:val="009341A7"/>
    <w:rsid w:val="009422A7"/>
    <w:rsid w:val="00944862"/>
    <w:rsid w:val="00946662"/>
    <w:rsid w:val="00947A2B"/>
    <w:rsid w:val="009534D1"/>
    <w:rsid w:val="0098006E"/>
    <w:rsid w:val="009A7E7B"/>
    <w:rsid w:val="009B017B"/>
    <w:rsid w:val="009B4E0C"/>
    <w:rsid w:val="009C19DB"/>
    <w:rsid w:val="009C658A"/>
    <w:rsid w:val="009C7761"/>
    <w:rsid w:val="009D350E"/>
    <w:rsid w:val="009E5337"/>
    <w:rsid w:val="009E6587"/>
    <w:rsid w:val="00A104B7"/>
    <w:rsid w:val="00A12EAC"/>
    <w:rsid w:val="00A3453D"/>
    <w:rsid w:val="00A37906"/>
    <w:rsid w:val="00A41DF8"/>
    <w:rsid w:val="00A4242C"/>
    <w:rsid w:val="00A51EAB"/>
    <w:rsid w:val="00A54406"/>
    <w:rsid w:val="00A548CA"/>
    <w:rsid w:val="00A558BC"/>
    <w:rsid w:val="00A60C9D"/>
    <w:rsid w:val="00A83A3B"/>
    <w:rsid w:val="00AA2E5B"/>
    <w:rsid w:val="00AB1CAC"/>
    <w:rsid w:val="00AB1E00"/>
    <w:rsid w:val="00AB63F0"/>
    <w:rsid w:val="00AE6494"/>
    <w:rsid w:val="00B014F5"/>
    <w:rsid w:val="00B11EC9"/>
    <w:rsid w:val="00B210C1"/>
    <w:rsid w:val="00B214D6"/>
    <w:rsid w:val="00B46200"/>
    <w:rsid w:val="00B63632"/>
    <w:rsid w:val="00B6685C"/>
    <w:rsid w:val="00B84FFA"/>
    <w:rsid w:val="00BA0BEF"/>
    <w:rsid w:val="00BB1393"/>
    <w:rsid w:val="00BB2392"/>
    <w:rsid w:val="00BB3980"/>
    <w:rsid w:val="00C47A53"/>
    <w:rsid w:val="00C549E9"/>
    <w:rsid w:val="00C641D2"/>
    <w:rsid w:val="00C664DD"/>
    <w:rsid w:val="00C67E85"/>
    <w:rsid w:val="00C7008C"/>
    <w:rsid w:val="00CA09D5"/>
    <w:rsid w:val="00CB3B8A"/>
    <w:rsid w:val="00CB3C3F"/>
    <w:rsid w:val="00CF73CC"/>
    <w:rsid w:val="00D063A6"/>
    <w:rsid w:val="00D30C2B"/>
    <w:rsid w:val="00D441B5"/>
    <w:rsid w:val="00D5060C"/>
    <w:rsid w:val="00D52170"/>
    <w:rsid w:val="00D82EA9"/>
    <w:rsid w:val="00D94943"/>
    <w:rsid w:val="00DA37DF"/>
    <w:rsid w:val="00DA69A3"/>
    <w:rsid w:val="00DB76CC"/>
    <w:rsid w:val="00DC6BB9"/>
    <w:rsid w:val="00DD06C2"/>
    <w:rsid w:val="00E175EA"/>
    <w:rsid w:val="00E36C3E"/>
    <w:rsid w:val="00E37D23"/>
    <w:rsid w:val="00E42921"/>
    <w:rsid w:val="00E70607"/>
    <w:rsid w:val="00E82C6E"/>
    <w:rsid w:val="00E841BE"/>
    <w:rsid w:val="00E932C3"/>
    <w:rsid w:val="00EA745F"/>
    <w:rsid w:val="00EB493E"/>
    <w:rsid w:val="00EC4F17"/>
    <w:rsid w:val="00EC6AB3"/>
    <w:rsid w:val="00ED22C2"/>
    <w:rsid w:val="00F0309F"/>
    <w:rsid w:val="00F35957"/>
    <w:rsid w:val="00F60A3D"/>
    <w:rsid w:val="00FD2A70"/>
    <w:rsid w:val="00FE39F7"/>
    <w:rsid w:val="00FE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C2199"/>
  <w15:chartTrackingRefBased/>
  <w15:docId w15:val="{2B891CFE-3B65-41E2-9E8D-F4565D0A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42C"/>
    <w:pPr>
      <w:spacing w:before="100" w:beforeAutospacing="1" w:after="100" w:afterAutospacing="1"/>
    </w:pPr>
  </w:style>
  <w:style w:type="character" w:styleId="Hyperlink">
    <w:name w:val="Hyperlink"/>
    <w:basedOn w:val="DefaultParagraphFont"/>
    <w:uiPriority w:val="99"/>
    <w:unhideWhenUsed/>
    <w:rsid w:val="00A4242C"/>
    <w:rPr>
      <w:color w:val="0000FF"/>
      <w:u w:val="single"/>
    </w:rPr>
  </w:style>
  <w:style w:type="character" w:styleId="UnresolvedMention">
    <w:name w:val="Unresolved Mention"/>
    <w:basedOn w:val="DefaultParagraphFont"/>
    <w:uiPriority w:val="99"/>
    <w:semiHidden/>
    <w:unhideWhenUsed/>
    <w:rsid w:val="00083C90"/>
    <w:rPr>
      <w:color w:val="605E5C"/>
      <w:shd w:val="clear" w:color="auto" w:fill="E1DFDD"/>
    </w:rPr>
  </w:style>
  <w:style w:type="character" w:styleId="FollowedHyperlink">
    <w:name w:val="FollowedHyperlink"/>
    <w:basedOn w:val="DefaultParagraphFont"/>
    <w:uiPriority w:val="99"/>
    <w:semiHidden/>
    <w:unhideWhenUsed/>
    <w:rsid w:val="00E7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4960">
      <w:bodyDiv w:val="1"/>
      <w:marLeft w:val="0"/>
      <w:marRight w:val="0"/>
      <w:marTop w:val="0"/>
      <w:marBottom w:val="0"/>
      <w:divBdr>
        <w:top w:val="none" w:sz="0" w:space="0" w:color="auto"/>
        <w:left w:val="none" w:sz="0" w:space="0" w:color="auto"/>
        <w:bottom w:val="none" w:sz="0" w:space="0" w:color="auto"/>
        <w:right w:val="none" w:sz="0" w:space="0" w:color="auto"/>
      </w:divBdr>
    </w:div>
    <w:div w:id="14693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loridacfo.com/division/receiver/companies/detail/562"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nsumer.services@myfloridacfo.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yfloridacfo.com/division/receiver" TargetMode="External"/><Relationship Id="rId11" Type="http://schemas.openxmlformats.org/officeDocument/2006/relationships/customXml" Target="../customXml/item1.xml"/><Relationship Id="rId5" Type="http://schemas.openxmlformats.org/officeDocument/2006/relationships/hyperlink" Target="www.myfloridacfo.com/Division/Receiv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E5284C39A7B44BF5CEE39BDA95833" ma:contentTypeVersion="1" ma:contentTypeDescription="Create a new document." ma:contentTypeScope="" ma:versionID="5f9cb45e1a3724d0e08ae1761d95a455">
  <xsd:schema xmlns:xsd="http://www.w3.org/2001/XMLSchema" xmlns:xs="http://www.w3.org/2001/XMLSchema" xmlns:p="http://schemas.microsoft.com/office/2006/metadata/properties" xmlns:ns2="fecc0fc0-2c76-4a86-a8de-2ed84536836c" targetNamespace="http://schemas.microsoft.com/office/2006/metadata/properties" ma:root="true" ma:fieldsID="8c736154c278eefaca89df308712deb0" ns2:_="">
    <xsd:import namespace="fecc0fc0-2c76-4a86-a8de-2ed8453683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c0fc0-2c76-4a86-a8de-2ed845368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EA4D2-9BF5-4D00-B8FE-5B061B6D2380}"/>
</file>

<file path=customXml/itemProps2.xml><?xml version="1.0" encoding="utf-8"?>
<ds:datastoreItem xmlns:ds="http://schemas.openxmlformats.org/officeDocument/2006/customXml" ds:itemID="{F20ECECF-FB7B-460B-8DF5-3BF68BDA3DD1}"/>
</file>

<file path=customXml/itemProps3.xml><?xml version="1.0" encoding="utf-8"?>
<ds:datastoreItem xmlns:ds="http://schemas.openxmlformats.org/officeDocument/2006/customXml" ds:itemID="{D2F82C7B-3889-40D6-BAB9-0B00E0BF4596}"/>
</file>

<file path=docProps/app.xml><?xml version="1.0" encoding="utf-8"?>
<Properties xmlns="http://schemas.openxmlformats.org/officeDocument/2006/extended-properties" xmlns:vt="http://schemas.openxmlformats.org/officeDocument/2006/docPropsVTypes">
  <Template>Normal</Template>
  <TotalTime>73</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Souder</dc:creator>
  <cp:keywords/>
  <dc:description/>
  <cp:lastModifiedBy>Tom Souder</cp:lastModifiedBy>
  <cp:revision>88</cp:revision>
  <cp:lastPrinted>2022-06-20T13:29:00Z</cp:lastPrinted>
  <dcterms:created xsi:type="dcterms:W3CDTF">2022-09-29T12:40:00Z</dcterms:created>
  <dcterms:modified xsi:type="dcterms:W3CDTF">2022-09-30T14:18:00Z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0x010100AABE5284C39A7B44BF5CEE39BDA95833</vt:lpwstr>
  </property>
</Properties>
</file>